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B15A3" w14:textId="77777777" w:rsidR="009C0112" w:rsidRPr="009C0112" w:rsidRDefault="00AC57B0" w:rsidP="006F6C62">
      <w:pPr>
        <w:rPr>
          <w:rFonts w:ascii="Arial" w:hAnsi="Arial" w:cs="Arial"/>
          <w:b/>
          <w:sz w:val="20"/>
          <w:szCs w:val="20"/>
        </w:rPr>
      </w:pPr>
      <w:r w:rsidRPr="00AC57B0">
        <w:rPr>
          <w:rFonts w:ascii="Arial" w:hAnsi="Arial" w:cs="Arial"/>
          <w:b/>
          <w:noProof/>
          <w:sz w:val="20"/>
          <w:szCs w:val="20"/>
          <w:lang w:val="en-GB" w:eastAsia="en-GB"/>
        </w:rPr>
        <w:drawing>
          <wp:inline distT="0" distB="0" distL="0" distR="0" wp14:anchorId="6E6FD37F" wp14:editId="5311A1C7">
            <wp:extent cx="2179351" cy="77697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8626" cy="794543"/>
                    </a:xfrm>
                    <a:prstGeom prst="rect">
                      <a:avLst/>
                    </a:prstGeom>
                  </pic:spPr>
                </pic:pic>
              </a:graphicData>
            </a:graphic>
          </wp:inline>
        </w:drawing>
      </w:r>
    </w:p>
    <w:p w14:paraId="71B9DCF6" w14:textId="77777777" w:rsidR="00AC57B0" w:rsidRDefault="00AC57B0" w:rsidP="006F6C62">
      <w:pPr>
        <w:rPr>
          <w:rFonts w:ascii="Arial" w:hAnsi="Arial" w:cs="Arial"/>
          <w:b/>
          <w:sz w:val="28"/>
          <w:szCs w:val="28"/>
        </w:rPr>
      </w:pPr>
    </w:p>
    <w:p w14:paraId="025EC5E7" w14:textId="77777777" w:rsidR="006F6C62" w:rsidRPr="006F6C62" w:rsidRDefault="006F6C62" w:rsidP="006F6C62">
      <w:pPr>
        <w:rPr>
          <w:rFonts w:ascii="Arial" w:hAnsi="Arial" w:cs="Arial"/>
          <w:b/>
          <w:sz w:val="28"/>
          <w:szCs w:val="28"/>
        </w:rPr>
      </w:pPr>
      <w:r>
        <w:rPr>
          <w:noProof/>
          <w:lang w:val="en-GB" w:eastAsia="en-GB"/>
        </w:rPr>
        <w:drawing>
          <wp:anchor distT="0" distB="0" distL="0" distR="0" simplePos="0" relativeHeight="251659264" behindDoc="1" locked="1" layoutInCell="1" allowOverlap="1" wp14:anchorId="667825D5" wp14:editId="2A5054B7">
            <wp:simplePos x="0" y="0"/>
            <wp:positionH relativeFrom="page">
              <wp:posOffset>4117975</wp:posOffset>
            </wp:positionH>
            <wp:positionV relativeFrom="margin">
              <wp:align>top</wp:align>
            </wp:positionV>
            <wp:extent cx="2596515" cy="890270"/>
            <wp:effectExtent l="0" t="0" r="0" b="508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596515" cy="890270"/>
                    </a:xfrm>
                    <a:prstGeom prst="rect">
                      <a:avLst/>
                    </a:prstGeom>
                  </pic:spPr>
                </pic:pic>
              </a:graphicData>
            </a:graphic>
            <wp14:sizeRelH relativeFrom="margin">
              <wp14:pctWidth>0</wp14:pctWidth>
            </wp14:sizeRelH>
            <wp14:sizeRelV relativeFrom="margin">
              <wp14:pctHeight>0</wp14:pctHeight>
            </wp14:sizeRelV>
          </wp:anchor>
        </w:drawing>
      </w:r>
      <w:r w:rsidRPr="006F6C62">
        <w:rPr>
          <w:rFonts w:ascii="Arial" w:hAnsi="Arial" w:cs="Arial"/>
          <w:b/>
          <w:sz w:val="28"/>
          <w:szCs w:val="28"/>
        </w:rPr>
        <w:t>Representation form for the Bedford Borough Local Plan 2040: Plan for Submission (Regulation 19 publication stage)</w:t>
      </w:r>
    </w:p>
    <w:p w14:paraId="08DADE34" w14:textId="77777777" w:rsidR="006F6C62" w:rsidRPr="000B09FB" w:rsidRDefault="006F6C62" w:rsidP="006F6C62">
      <w:pPr>
        <w:rPr>
          <w:rFonts w:ascii="Arial" w:hAnsi="Arial" w:cs="Arial"/>
          <w:sz w:val="20"/>
          <w:szCs w:val="20"/>
        </w:rPr>
      </w:pPr>
    </w:p>
    <w:p w14:paraId="4F8B159B" w14:textId="77777777" w:rsidR="003E16F1" w:rsidRPr="003E16F1" w:rsidRDefault="006F6C62">
      <w:pPr>
        <w:rPr>
          <w:rFonts w:ascii="Arial" w:hAnsi="Arial" w:cs="Arial"/>
          <w:b/>
        </w:rPr>
      </w:pPr>
      <w:r w:rsidRPr="003E16F1">
        <w:rPr>
          <w:rFonts w:ascii="Arial" w:hAnsi="Arial" w:cs="Arial"/>
          <w:b/>
        </w:rPr>
        <w:t xml:space="preserve">Please refer to the </w:t>
      </w:r>
      <w:hyperlink r:id="rId11" w:history="1">
        <w:r w:rsidRPr="008441DE">
          <w:rPr>
            <w:rStyle w:val="Hyperlink"/>
            <w:rFonts w:ascii="Arial" w:hAnsi="Arial" w:cs="Arial"/>
            <w:b/>
          </w:rPr>
          <w:t>guidance notes</w:t>
        </w:r>
      </w:hyperlink>
      <w:r w:rsidRPr="003E16F1">
        <w:rPr>
          <w:rFonts w:ascii="Arial" w:hAnsi="Arial" w:cs="Arial"/>
          <w:b/>
        </w:rPr>
        <w:t xml:space="preserve"> availa</w:t>
      </w:r>
      <w:r w:rsidR="003E16F1" w:rsidRPr="003E16F1">
        <w:rPr>
          <w:rFonts w:ascii="Arial" w:hAnsi="Arial" w:cs="Arial"/>
          <w:b/>
        </w:rPr>
        <w:t xml:space="preserve">ble before completing this form. </w:t>
      </w:r>
    </w:p>
    <w:p w14:paraId="25C8CC4B" w14:textId="77777777" w:rsidR="006F6C62" w:rsidRPr="003E16F1" w:rsidRDefault="003E16F1">
      <w:pPr>
        <w:rPr>
          <w:rFonts w:ascii="Arial" w:hAnsi="Arial" w:cs="Arial"/>
          <w:b/>
        </w:rPr>
      </w:pPr>
      <w:r w:rsidRPr="003E16F1">
        <w:rPr>
          <w:rFonts w:ascii="Arial" w:hAnsi="Arial" w:cs="Arial"/>
          <w:b/>
        </w:rPr>
        <w:t xml:space="preserve">Please return to Bedford Borough Council </w:t>
      </w:r>
      <w:r w:rsidR="00A008E2">
        <w:rPr>
          <w:rFonts w:ascii="Arial" w:hAnsi="Arial" w:cs="Arial"/>
          <w:b/>
        </w:rPr>
        <w:t>by</w:t>
      </w:r>
      <w:r w:rsidRPr="003E16F1">
        <w:rPr>
          <w:rFonts w:ascii="Arial" w:hAnsi="Arial" w:cs="Arial"/>
          <w:b/>
        </w:rPr>
        <w:t xml:space="preserve"> </w:t>
      </w:r>
      <w:r w:rsidRPr="00A008E2">
        <w:rPr>
          <w:rFonts w:ascii="Arial" w:hAnsi="Arial" w:cs="Arial"/>
          <w:b/>
          <w:u w:val="single"/>
        </w:rPr>
        <w:t>5pm on 29</w:t>
      </w:r>
      <w:r w:rsidRPr="00A008E2">
        <w:rPr>
          <w:rFonts w:ascii="Arial" w:hAnsi="Arial" w:cs="Arial"/>
          <w:b/>
          <w:u w:val="single"/>
          <w:vertAlign w:val="superscript"/>
        </w:rPr>
        <w:t>th</w:t>
      </w:r>
      <w:r w:rsidRPr="00A008E2">
        <w:rPr>
          <w:rFonts w:ascii="Arial" w:hAnsi="Arial" w:cs="Arial"/>
          <w:b/>
          <w:u w:val="single"/>
        </w:rPr>
        <w:t xml:space="preserve"> July 2022</w:t>
      </w:r>
      <w:r>
        <w:rPr>
          <w:rFonts w:ascii="Arial" w:hAnsi="Arial" w:cs="Arial"/>
          <w:b/>
        </w:rPr>
        <w:t>.</w:t>
      </w:r>
    </w:p>
    <w:p w14:paraId="23522081" w14:textId="77777777" w:rsidR="006F6C62" w:rsidRPr="000B09FB" w:rsidRDefault="006F6C62">
      <w:pPr>
        <w:rPr>
          <w:rFonts w:ascii="Arial" w:hAnsi="Arial" w:cs="Arial"/>
          <w:sz w:val="20"/>
          <w:szCs w:val="20"/>
        </w:rPr>
      </w:pPr>
    </w:p>
    <w:p w14:paraId="20B5C4BD" w14:textId="77777777" w:rsidR="006F6C62" w:rsidRPr="00DF1B1D" w:rsidRDefault="006F6C62" w:rsidP="006F6C62">
      <w:pPr>
        <w:rPr>
          <w:rFonts w:ascii="Arial" w:hAnsi="Arial" w:cs="Arial"/>
          <w:sz w:val="20"/>
          <w:szCs w:val="20"/>
        </w:rPr>
      </w:pPr>
      <w:r w:rsidRPr="00DF1B1D">
        <w:rPr>
          <w:rFonts w:ascii="Arial" w:hAnsi="Arial" w:cs="Arial"/>
          <w:sz w:val="20"/>
          <w:szCs w:val="20"/>
        </w:rPr>
        <w:t>This form has two parts –</w:t>
      </w:r>
    </w:p>
    <w:p w14:paraId="78495242" w14:textId="77777777" w:rsidR="006F6C62" w:rsidRPr="00DF1B1D" w:rsidRDefault="006F6C62" w:rsidP="006F6C62">
      <w:pPr>
        <w:rPr>
          <w:rFonts w:ascii="Arial" w:hAnsi="Arial" w:cs="Arial"/>
          <w:sz w:val="20"/>
          <w:szCs w:val="20"/>
        </w:rPr>
      </w:pPr>
      <w:r w:rsidRPr="00DF1B1D">
        <w:rPr>
          <w:rFonts w:ascii="Arial" w:hAnsi="Arial" w:cs="Arial"/>
          <w:sz w:val="20"/>
          <w:szCs w:val="20"/>
        </w:rPr>
        <w:t xml:space="preserve">Part A – Personal </w:t>
      </w:r>
      <w:r w:rsidR="00BB3056" w:rsidRPr="00DF1B1D">
        <w:rPr>
          <w:rFonts w:ascii="Arial" w:hAnsi="Arial" w:cs="Arial"/>
          <w:sz w:val="20"/>
          <w:szCs w:val="20"/>
        </w:rPr>
        <w:t>d</w:t>
      </w:r>
      <w:r w:rsidRPr="00DF1B1D">
        <w:rPr>
          <w:rFonts w:ascii="Arial" w:hAnsi="Arial" w:cs="Arial"/>
          <w:sz w:val="20"/>
          <w:szCs w:val="20"/>
        </w:rPr>
        <w:t>etails:  need only be completed once.</w:t>
      </w:r>
    </w:p>
    <w:p w14:paraId="2FE5B8BF" w14:textId="77777777" w:rsidR="006F6C62" w:rsidRPr="00DF1B1D" w:rsidRDefault="006F6C62" w:rsidP="006F6C62">
      <w:pPr>
        <w:rPr>
          <w:rFonts w:ascii="Arial" w:hAnsi="Arial" w:cs="Arial"/>
          <w:sz w:val="20"/>
          <w:szCs w:val="20"/>
        </w:rPr>
      </w:pPr>
      <w:r w:rsidRPr="00DF1B1D">
        <w:rPr>
          <w:rFonts w:ascii="Arial" w:hAnsi="Arial" w:cs="Arial"/>
          <w:sz w:val="20"/>
          <w:szCs w:val="20"/>
        </w:rPr>
        <w:t>Part B – Your representation(s).  Please fill in a separate sheet for each representation you wish to make.</w:t>
      </w:r>
    </w:p>
    <w:p w14:paraId="1AED3A27" w14:textId="77777777" w:rsidR="006F6C62" w:rsidRPr="000B09FB" w:rsidRDefault="006F6C62" w:rsidP="006F6C62">
      <w:pPr>
        <w:rPr>
          <w:rFonts w:ascii="Arial" w:hAnsi="Arial" w:cs="Arial"/>
          <w:sz w:val="20"/>
          <w:szCs w:val="20"/>
        </w:rPr>
      </w:pPr>
    </w:p>
    <w:tbl>
      <w:tblPr>
        <w:tblW w:w="8777" w:type="dxa"/>
        <w:tblInd w:w="-209" w:type="dxa"/>
        <w:tblCellMar>
          <w:left w:w="10" w:type="dxa"/>
          <w:right w:w="10" w:type="dxa"/>
        </w:tblCellMar>
        <w:tblLook w:val="04A0" w:firstRow="1" w:lastRow="0" w:firstColumn="1" w:lastColumn="0" w:noHBand="0" w:noVBand="1"/>
      </w:tblPr>
      <w:tblGrid>
        <w:gridCol w:w="2086"/>
        <w:gridCol w:w="1710"/>
        <w:gridCol w:w="673"/>
        <w:gridCol w:w="713"/>
        <w:gridCol w:w="283"/>
        <w:gridCol w:w="284"/>
        <w:gridCol w:w="3028"/>
      </w:tblGrid>
      <w:tr w:rsidR="005E0EB6" w:rsidRPr="005E0EB6" w14:paraId="7742A347" w14:textId="77777777" w:rsidTr="007E61ED">
        <w:trPr>
          <w:cantSplit/>
          <w:trHeight w:val="157"/>
        </w:trPr>
        <w:tc>
          <w:tcPr>
            <w:tcW w:w="8777" w:type="dxa"/>
            <w:gridSpan w:val="7"/>
            <w:tcBorders>
              <w:top w:val="single" w:sz="4" w:space="0" w:color="000000"/>
              <w:left w:val="nil"/>
              <w:bottom w:val="double" w:sz="4" w:space="0" w:color="000000"/>
              <w:right w:val="nil"/>
            </w:tcBorders>
            <w:noWrap/>
            <w:tcMar>
              <w:top w:w="0" w:type="dxa"/>
              <w:left w:w="108" w:type="dxa"/>
              <w:bottom w:w="0" w:type="dxa"/>
              <w:right w:w="108" w:type="dxa"/>
            </w:tcMar>
            <w:vAlign w:val="bottom"/>
          </w:tcPr>
          <w:p w14:paraId="19DC9794" w14:textId="77777777" w:rsidR="005E0EB6" w:rsidRDefault="005E0EB6" w:rsidP="005E0EB6">
            <w:pPr>
              <w:rPr>
                <w:rFonts w:ascii="Arial" w:hAnsi="Arial" w:cs="Arial"/>
                <w:b/>
                <w:sz w:val="24"/>
                <w:szCs w:val="24"/>
                <w:lang w:val="en-GB"/>
              </w:rPr>
            </w:pPr>
            <w:bookmarkStart w:id="0" w:name="_Toc364432883"/>
            <w:r w:rsidRPr="005E0EB6">
              <w:rPr>
                <w:rFonts w:ascii="Arial" w:hAnsi="Arial" w:cs="Arial"/>
                <w:b/>
                <w:sz w:val="24"/>
                <w:szCs w:val="24"/>
                <w:lang w:val="en-GB"/>
              </w:rPr>
              <w:t>Part A</w:t>
            </w:r>
            <w:bookmarkEnd w:id="0"/>
          </w:p>
          <w:p w14:paraId="3EAFBF17" w14:textId="77777777" w:rsidR="000B09FB" w:rsidRPr="000B09FB" w:rsidRDefault="000B09FB" w:rsidP="005E0EB6">
            <w:pPr>
              <w:rPr>
                <w:rFonts w:ascii="Arial" w:hAnsi="Arial" w:cs="Arial"/>
                <w:b/>
                <w:sz w:val="20"/>
                <w:szCs w:val="20"/>
                <w:lang w:val="en-GB"/>
              </w:rPr>
            </w:pPr>
          </w:p>
        </w:tc>
      </w:tr>
      <w:tr w:rsidR="005E0EB6" w:rsidRPr="005E0EB6" w14:paraId="05DD7973" w14:textId="77777777" w:rsidTr="007E61ED">
        <w:trPr>
          <w:cantSplit/>
          <w:trHeight w:val="222"/>
        </w:trPr>
        <w:tc>
          <w:tcPr>
            <w:tcW w:w="2086" w:type="dxa"/>
            <w:tcBorders>
              <w:top w:val="double" w:sz="4" w:space="0" w:color="000000"/>
              <w:left w:val="nil"/>
              <w:bottom w:val="nil"/>
              <w:right w:val="nil"/>
            </w:tcBorders>
            <w:noWrap/>
            <w:tcMar>
              <w:top w:w="0" w:type="dxa"/>
              <w:left w:w="108" w:type="dxa"/>
              <w:bottom w:w="0" w:type="dxa"/>
              <w:right w:w="108" w:type="dxa"/>
            </w:tcMar>
            <w:vAlign w:val="bottom"/>
            <w:hideMark/>
          </w:tcPr>
          <w:p w14:paraId="527ED766" w14:textId="77777777" w:rsidR="005E0EB6" w:rsidRPr="005E0EB6" w:rsidRDefault="00BB3056" w:rsidP="005E0EB6">
            <w:pPr>
              <w:rPr>
                <w:rFonts w:ascii="Arial" w:hAnsi="Arial" w:cs="Arial"/>
                <w:bCs/>
                <w:sz w:val="20"/>
                <w:szCs w:val="20"/>
                <w:lang w:val="en-GB"/>
              </w:rPr>
            </w:pPr>
            <w:r>
              <w:rPr>
                <w:rFonts w:ascii="Arial" w:hAnsi="Arial" w:cs="Arial"/>
                <w:bCs/>
                <w:sz w:val="20"/>
                <w:szCs w:val="20"/>
                <w:lang w:val="en-GB"/>
              </w:rPr>
              <w:t>1. Personal d</w:t>
            </w:r>
            <w:r w:rsidR="005E0EB6" w:rsidRPr="005E0EB6">
              <w:rPr>
                <w:rFonts w:ascii="Arial" w:hAnsi="Arial" w:cs="Arial"/>
                <w:bCs/>
                <w:sz w:val="20"/>
                <w:szCs w:val="20"/>
                <w:lang w:val="en-GB"/>
              </w:rPr>
              <w:t>etails*</w:t>
            </w:r>
          </w:p>
        </w:tc>
        <w:tc>
          <w:tcPr>
            <w:tcW w:w="1710" w:type="dxa"/>
            <w:tcBorders>
              <w:top w:val="double" w:sz="4" w:space="0" w:color="000000"/>
              <w:left w:val="nil"/>
              <w:bottom w:val="nil"/>
              <w:right w:val="nil"/>
            </w:tcBorders>
            <w:noWrap/>
            <w:tcMar>
              <w:top w:w="0" w:type="dxa"/>
              <w:left w:w="108" w:type="dxa"/>
              <w:bottom w:w="0" w:type="dxa"/>
              <w:right w:w="108" w:type="dxa"/>
            </w:tcMar>
            <w:vAlign w:val="bottom"/>
          </w:tcPr>
          <w:p w14:paraId="671A4097" w14:textId="77777777" w:rsidR="005E0EB6" w:rsidRPr="005E0EB6" w:rsidRDefault="005E0EB6" w:rsidP="005E0EB6">
            <w:pPr>
              <w:rPr>
                <w:rFonts w:ascii="Arial" w:hAnsi="Arial" w:cs="Arial"/>
                <w:sz w:val="20"/>
                <w:szCs w:val="20"/>
                <w:lang w:val="en-GB"/>
              </w:rPr>
            </w:pPr>
          </w:p>
        </w:tc>
        <w:tc>
          <w:tcPr>
            <w:tcW w:w="673" w:type="dxa"/>
            <w:tcBorders>
              <w:top w:val="double" w:sz="4" w:space="0" w:color="000000"/>
              <w:left w:val="nil"/>
              <w:bottom w:val="nil"/>
              <w:right w:val="nil"/>
            </w:tcBorders>
            <w:noWrap/>
            <w:tcMar>
              <w:top w:w="0" w:type="dxa"/>
              <w:left w:w="108" w:type="dxa"/>
              <w:bottom w:w="0" w:type="dxa"/>
              <w:right w:w="108" w:type="dxa"/>
            </w:tcMar>
            <w:vAlign w:val="bottom"/>
          </w:tcPr>
          <w:p w14:paraId="752CC734" w14:textId="77777777" w:rsidR="005E0EB6" w:rsidRPr="005E0EB6" w:rsidRDefault="005E0EB6" w:rsidP="005E0EB6">
            <w:pPr>
              <w:rPr>
                <w:rFonts w:ascii="Arial" w:hAnsi="Arial" w:cs="Arial"/>
                <w:sz w:val="20"/>
                <w:szCs w:val="20"/>
                <w:lang w:val="en-GB"/>
              </w:rPr>
            </w:pPr>
          </w:p>
        </w:tc>
        <w:tc>
          <w:tcPr>
            <w:tcW w:w="713" w:type="dxa"/>
            <w:tcBorders>
              <w:top w:val="double" w:sz="4" w:space="0" w:color="000000"/>
              <w:left w:val="nil"/>
              <w:bottom w:val="nil"/>
              <w:right w:val="nil"/>
            </w:tcBorders>
            <w:noWrap/>
            <w:tcMar>
              <w:top w:w="0" w:type="dxa"/>
              <w:left w:w="108" w:type="dxa"/>
              <w:bottom w:w="0" w:type="dxa"/>
              <w:right w:w="108" w:type="dxa"/>
            </w:tcMar>
            <w:vAlign w:val="bottom"/>
          </w:tcPr>
          <w:p w14:paraId="51E31ABD" w14:textId="77777777" w:rsidR="005E0EB6" w:rsidRPr="005E0EB6" w:rsidRDefault="005E0EB6" w:rsidP="005E0EB6">
            <w:pPr>
              <w:rPr>
                <w:rFonts w:ascii="Arial" w:hAnsi="Arial" w:cs="Arial"/>
                <w:sz w:val="20"/>
                <w:szCs w:val="20"/>
                <w:lang w:val="en-GB"/>
              </w:rPr>
            </w:pPr>
          </w:p>
        </w:tc>
        <w:tc>
          <w:tcPr>
            <w:tcW w:w="283" w:type="dxa"/>
            <w:tcBorders>
              <w:top w:val="double" w:sz="4" w:space="0" w:color="000000"/>
              <w:left w:val="nil"/>
              <w:bottom w:val="nil"/>
              <w:right w:val="nil"/>
            </w:tcBorders>
            <w:noWrap/>
            <w:tcMar>
              <w:top w:w="0" w:type="dxa"/>
              <w:left w:w="108" w:type="dxa"/>
              <w:bottom w:w="0" w:type="dxa"/>
              <w:right w:w="108" w:type="dxa"/>
            </w:tcMar>
            <w:vAlign w:val="bottom"/>
          </w:tcPr>
          <w:p w14:paraId="1085A073" w14:textId="77777777" w:rsidR="005E0EB6" w:rsidRPr="005E0EB6" w:rsidRDefault="005E0EB6" w:rsidP="005E0EB6">
            <w:pPr>
              <w:rPr>
                <w:rFonts w:ascii="Arial" w:hAnsi="Arial" w:cs="Arial"/>
                <w:b/>
                <w:bCs/>
                <w:sz w:val="20"/>
                <w:szCs w:val="20"/>
                <w:lang w:val="en-GB"/>
              </w:rPr>
            </w:pPr>
          </w:p>
        </w:tc>
        <w:tc>
          <w:tcPr>
            <w:tcW w:w="284" w:type="dxa"/>
            <w:tcBorders>
              <w:top w:val="double" w:sz="4" w:space="0" w:color="000000"/>
              <w:left w:val="nil"/>
              <w:bottom w:val="nil"/>
              <w:right w:val="nil"/>
            </w:tcBorders>
            <w:noWrap/>
            <w:tcMar>
              <w:top w:w="0" w:type="dxa"/>
              <w:left w:w="108" w:type="dxa"/>
              <w:bottom w:w="0" w:type="dxa"/>
              <w:right w:w="108" w:type="dxa"/>
            </w:tcMar>
            <w:vAlign w:val="bottom"/>
          </w:tcPr>
          <w:p w14:paraId="716922CF" w14:textId="77777777" w:rsidR="005E0EB6" w:rsidRPr="005E0EB6" w:rsidRDefault="005E0EB6" w:rsidP="005E0EB6">
            <w:pPr>
              <w:rPr>
                <w:rFonts w:ascii="Arial" w:hAnsi="Arial" w:cs="Arial"/>
                <w:b/>
                <w:bCs/>
                <w:sz w:val="20"/>
                <w:szCs w:val="20"/>
                <w:lang w:val="en-GB"/>
              </w:rPr>
            </w:pPr>
          </w:p>
        </w:tc>
        <w:tc>
          <w:tcPr>
            <w:tcW w:w="3028" w:type="dxa"/>
            <w:noWrap/>
            <w:tcMar>
              <w:top w:w="0" w:type="dxa"/>
              <w:left w:w="108" w:type="dxa"/>
              <w:bottom w:w="0" w:type="dxa"/>
              <w:right w:w="108" w:type="dxa"/>
            </w:tcMar>
            <w:vAlign w:val="bottom"/>
            <w:hideMark/>
          </w:tcPr>
          <w:p w14:paraId="69694087" w14:textId="77777777" w:rsidR="005E0EB6" w:rsidRPr="005E0EB6" w:rsidRDefault="005E0EB6" w:rsidP="00BB3056">
            <w:pPr>
              <w:rPr>
                <w:rFonts w:ascii="Arial" w:hAnsi="Arial" w:cs="Arial"/>
                <w:bCs/>
                <w:sz w:val="20"/>
                <w:szCs w:val="20"/>
                <w:lang w:val="en-GB"/>
              </w:rPr>
            </w:pPr>
            <w:r w:rsidRPr="005E0EB6">
              <w:rPr>
                <w:rFonts w:ascii="Arial" w:hAnsi="Arial" w:cs="Arial"/>
                <w:bCs/>
                <w:sz w:val="20"/>
                <w:szCs w:val="20"/>
                <w:lang w:val="en-GB"/>
              </w:rPr>
              <w:t xml:space="preserve">2. Agent’s </w:t>
            </w:r>
            <w:r w:rsidR="00BB3056">
              <w:rPr>
                <w:rFonts w:ascii="Arial" w:hAnsi="Arial" w:cs="Arial"/>
                <w:bCs/>
                <w:sz w:val="20"/>
                <w:szCs w:val="20"/>
                <w:lang w:val="en-GB"/>
              </w:rPr>
              <w:t>d</w:t>
            </w:r>
            <w:r w:rsidRPr="005E0EB6">
              <w:rPr>
                <w:rFonts w:ascii="Arial" w:hAnsi="Arial" w:cs="Arial"/>
                <w:bCs/>
                <w:sz w:val="20"/>
                <w:szCs w:val="20"/>
                <w:lang w:val="en-GB"/>
              </w:rPr>
              <w:t>etails (if applicable)</w:t>
            </w:r>
          </w:p>
        </w:tc>
      </w:tr>
      <w:tr w:rsidR="005E0EB6" w:rsidRPr="005E0EB6" w14:paraId="358F56F7" w14:textId="77777777" w:rsidTr="007E61ED">
        <w:trPr>
          <w:cantSplit/>
          <w:trHeight w:val="105"/>
        </w:trPr>
        <w:tc>
          <w:tcPr>
            <w:tcW w:w="8777" w:type="dxa"/>
            <w:gridSpan w:val="7"/>
            <w:noWrap/>
            <w:tcMar>
              <w:top w:w="0" w:type="dxa"/>
              <w:left w:w="108" w:type="dxa"/>
              <w:bottom w:w="0" w:type="dxa"/>
              <w:right w:w="108" w:type="dxa"/>
            </w:tcMar>
            <w:vAlign w:val="bottom"/>
          </w:tcPr>
          <w:p w14:paraId="1C88F4A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w:t>
            </w:r>
            <w:r w:rsidRPr="005E0EB6">
              <w:rPr>
                <w:rFonts w:ascii="Arial" w:hAnsi="Arial" w:cs="Arial"/>
                <w:i/>
                <w:sz w:val="20"/>
                <w:szCs w:val="20"/>
                <w:lang w:val="en-GB"/>
              </w:rPr>
              <w:t>If an agent is appointed, please complete only the Title, Name and Organisation (if applicable) boxes below but complete the full contact details of the agent in 2.</w:t>
            </w:r>
            <w:r w:rsidRPr="005E0EB6">
              <w:rPr>
                <w:rFonts w:ascii="Arial" w:hAnsi="Arial" w:cs="Arial"/>
                <w:sz w:val="20"/>
                <w:szCs w:val="20"/>
                <w:lang w:val="en-GB"/>
              </w:rPr>
              <w:t xml:space="preserve">  </w:t>
            </w:r>
          </w:p>
          <w:p w14:paraId="4D1EE6F6" w14:textId="77777777" w:rsidR="005E0EB6" w:rsidRPr="005E0EB6" w:rsidRDefault="005E0EB6" w:rsidP="005E0EB6">
            <w:pPr>
              <w:rPr>
                <w:rFonts w:ascii="Arial" w:hAnsi="Arial" w:cs="Arial"/>
                <w:sz w:val="20"/>
                <w:szCs w:val="20"/>
                <w:lang w:val="en-GB"/>
              </w:rPr>
            </w:pPr>
          </w:p>
        </w:tc>
      </w:tr>
      <w:tr w:rsidR="005E0EB6" w:rsidRPr="005E0EB6" w14:paraId="2F86C3C5" w14:textId="77777777" w:rsidTr="007E61ED">
        <w:trPr>
          <w:cantSplit/>
          <w:trHeight w:val="262"/>
        </w:trPr>
        <w:tc>
          <w:tcPr>
            <w:tcW w:w="2086" w:type="dxa"/>
            <w:noWrap/>
            <w:tcMar>
              <w:top w:w="0" w:type="dxa"/>
              <w:left w:w="108" w:type="dxa"/>
              <w:bottom w:w="0" w:type="dxa"/>
              <w:right w:w="108" w:type="dxa"/>
            </w:tcMar>
            <w:vAlign w:val="center"/>
            <w:hideMark/>
          </w:tcPr>
          <w:p w14:paraId="5708154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Title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C250C92" w14:textId="0BCB539D" w:rsidR="005E0EB6" w:rsidRPr="005E0EB6" w:rsidRDefault="005E0EB6" w:rsidP="005E0EB6">
            <w:pPr>
              <w:rPr>
                <w:rFonts w:ascii="Arial" w:hAnsi="Arial" w:cs="Arial"/>
                <w:sz w:val="20"/>
                <w:szCs w:val="20"/>
                <w:lang w:val="en-GB"/>
              </w:rPr>
            </w:pP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4603DB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5B2B847E" w14:textId="16DA87CE" w:rsidR="005E0EB6" w:rsidRPr="005E0EB6" w:rsidRDefault="005E0EB6" w:rsidP="005E0EB6">
            <w:pPr>
              <w:rPr>
                <w:rFonts w:ascii="Arial" w:hAnsi="Arial" w:cs="Arial"/>
                <w:sz w:val="20"/>
                <w:szCs w:val="20"/>
                <w:lang w:val="en-GB"/>
              </w:rPr>
            </w:pPr>
          </w:p>
        </w:tc>
      </w:tr>
      <w:tr w:rsidR="005E0EB6" w:rsidRPr="005E0EB6" w14:paraId="0E989837" w14:textId="77777777" w:rsidTr="007E61ED">
        <w:trPr>
          <w:cantSplit/>
          <w:trHeight w:val="52"/>
        </w:trPr>
        <w:tc>
          <w:tcPr>
            <w:tcW w:w="5749" w:type="dxa"/>
            <w:gridSpan w:val="6"/>
            <w:noWrap/>
            <w:tcMar>
              <w:top w:w="0" w:type="dxa"/>
              <w:left w:w="108" w:type="dxa"/>
              <w:bottom w:w="0" w:type="dxa"/>
              <w:right w:w="108" w:type="dxa"/>
            </w:tcMar>
            <w:vAlign w:val="center"/>
            <w:hideMark/>
          </w:tcPr>
          <w:p w14:paraId="601128EB"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D5B9CBC" w14:textId="77777777" w:rsidR="005E0EB6" w:rsidRPr="005E0EB6" w:rsidRDefault="005E0EB6" w:rsidP="005E0EB6">
            <w:pPr>
              <w:rPr>
                <w:rFonts w:ascii="Arial" w:hAnsi="Arial" w:cs="Arial"/>
                <w:sz w:val="20"/>
                <w:szCs w:val="20"/>
                <w:lang w:val="en-GB"/>
              </w:rPr>
            </w:pPr>
          </w:p>
        </w:tc>
      </w:tr>
      <w:tr w:rsidR="005E0EB6" w:rsidRPr="005E0EB6" w14:paraId="201E25DB" w14:textId="77777777" w:rsidTr="007E61ED">
        <w:trPr>
          <w:cantSplit/>
          <w:trHeight w:val="262"/>
        </w:trPr>
        <w:tc>
          <w:tcPr>
            <w:tcW w:w="2086" w:type="dxa"/>
            <w:noWrap/>
            <w:tcMar>
              <w:top w:w="0" w:type="dxa"/>
              <w:left w:w="108" w:type="dxa"/>
              <w:bottom w:w="0" w:type="dxa"/>
              <w:right w:w="108" w:type="dxa"/>
            </w:tcMar>
            <w:vAlign w:val="center"/>
            <w:hideMark/>
          </w:tcPr>
          <w:p w14:paraId="0F142723"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First </w:t>
            </w:r>
            <w:r w:rsidR="00BB3056">
              <w:rPr>
                <w:rFonts w:ascii="Arial" w:hAnsi="Arial" w:cs="Arial"/>
                <w:sz w:val="20"/>
                <w:szCs w:val="20"/>
                <w:lang w:val="en-GB"/>
              </w:rPr>
              <w:t>n</w:t>
            </w:r>
            <w:r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32E233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C08A82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2326BC9A" w14:textId="7246642D"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33490E97" w14:textId="77777777" w:rsidTr="007E61ED">
        <w:trPr>
          <w:cantSplit/>
          <w:trHeight w:val="52"/>
        </w:trPr>
        <w:tc>
          <w:tcPr>
            <w:tcW w:w="5749" w:type="dxa"/>
            <w:gridSpan w:val="6"/>
            <w:noWrap/>
            <w:tcMar>
              <w:top w:w="0" w:type="dxa"/>
              <w:left w:w="108" w:type="dxa"/>
              <w:bottom w:w="0" w:type="dxa"/>
              <w:right w:w="108" w:type="dxa"/>
            </w:tcMar>
            <w:vAlign w:val="center"/>
            <w:hideMark/>
          </w:tcPr>
          <w:p w14:paraId="3F9F0818"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530649C6" w14:textId="77777777" w:rsidR="005E0EB6" w:rsidRPr="005E0EB6" w:rsidRDefault="005E0EB6" w:rsidP="005E0EB6">
            <w:pPr>
              <w:rPr>
                <w:rFonts w:ascii="Arial" w:hAnsi="Arial" w:cs="Arial"/>
                <w:sz w:val="20"/>
                <w:szCs w:val="20"/>
                <w:lang w:val="en-GB"/>
              </w:rPr>
            </w:pPr>
          </w:p>
        </w:tc>
      </w:tr>
      <w:tr w:rsidR="005E0EB6" w:rsidRPr="005E0EB6" w14:paraId="3F28ED9D" w14:textId="77777777" w:rsidTr="007E61ED">
        <w:trPr>
          <w:cantSplit/>
          <w:trHeight w:val="262"/>
        </w:trPr>
        <w:tc>
          <w:tcPr>
            <w:tcW w:w="2086" w:type="dxa"/>
            <w:noWrap/>
            <w:tcMar>
              <w:top w:w="0" w:type="dxa"/>
              <w:left w:w="108" w:type="dxa"/>
              <w:bottom w:w="0" w:type="dxa"/>
              <w:right w:w="108" w:type="dxa"/>
            </w:tcMar>
            <w:vAlign w:val="center"/>
            <w:hideMark/>
          </w:tcPr>
          <w:p w14:paraId="14C192A5"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Last n</w:t>
            </w:r>
            <w:r w:rsidR="005E0EB6"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1238AF9"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2B9753C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7764459" w14:textId="0849686E"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bookmarkStart w:id="1" w:name="_GoBack"/>
            <w:bookmarkEnd w:id="1"/>
          </w:p>
        </w:tc>
      </w:tr>
      <w:tr w:rsidR="005E0EB6" w:rsidRPr="005E0EB6" w14:paraId="440F8A02" w14:textId="77777777" w:rsidTr="007E61ED">
        <w:trPr>
          <w:cantSplit/>
          <w:trHeight w:val="52"/>
        </w:trPr>
        <w:tc>
          <w:tcPr>
            <w:tcW w:w="5749" w:type="dxa"/>
            <w:gridSpan w:val="6"/>
            <w:noWrap/>
            <w:tcMar>
              <w:top w:w="0" w:type="dxa"/>
              <w:left w:w="108" w:type="dxa"/>
              <w:bottom w:w="0" w:type="dxa"/>
              <w:right w:w="108" w:type="dxa"/>
            </w:tcMar>
            <w:vAlign w:val="center"/>
            <w:hideMark/>
          </w:tcPr>
          <w:p w14:paraId="20306D5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CE04DA4" w14:textId="77777777" w:rsidR="005E0EB6" w:rsidRPr="005E0EB6" w:rsidRDefault="005E0EB6" w:rsidP="005E0EB6">
            <w:pPr>
              <w:rPr>
                <w:rFonts w:ascii="Arial" w:hAnsi="Arial" w:cs="Arial"/>
                <w:sz w:val="20"/>
                <w:szCs w:val="20"/>
                <w:lang w:val="en-GB"/>
              </w:rPr>
            </w:pPr>
          </w:p>
        </w:tc>
      </w:tr>
      <w:tr w:rsidR="005E0EB6" w:rsidRPr="005E0EB6" w14:paraId="598E2D5C" w14:textId="77777777" w:rsidTr="007E61ED">
        <w:trPr>
          <w:cantSplit/>
          <w:trHeight w:val="262"/>
        </w:trPr>
        <w:tc>
          <w:tcPr>
            <w:tcW w:w="2086" w:type="dxa"/>
            <w:noWrap/>
            <w:tcMar>
              <w:top w:w="0" w:type="dxa"/>
              <w:left w:w="108" w:type="dxa"/>
              <w:bottom w:w="0" w:type="dxa"/>
              <w:right w:w="108" w:type="dxa"/>
            </w:tcMar>
            <w:vAlign w:val="center"/>
            <w:hideMark/>
          </w:tcPr>
          <w:p w14:paraId="232E4B44"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Job t</w:t>
            </w:r>
            <w:r w:rsidR="005E0EB6" w:rsidRPr="005E0EB6">
              <w:rPr>
                <w:rFonts w:ascii="Arial" w:hAnsi="Arial" w:cs="Arial"/>
                <w:sz w:val="20"/>
                <w:szCs w:val="20"/>
                <w:lang w:val="en-GB"/>
              </w:rPr>
              <w:t xml:space="preserve">itle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20A2FB1"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1BD477C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410435BB" w14:textId="12C0DEE9"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Chairman</w:t>
            </w:r>
          </w:p>
        </w:tc>
      </w:tr>
      <w:tr w:rsidR="005E0EB6" w:rsidRPr="000B09FB" w14:paraId="14D53189" w14:textId="77777777" w:rsidTr="007E61ED">
        <w:trPr>
          <w:cantSplit/>
          <w:trHeight w:val="52"/>
        </w:trPr>
        <w:tc>
          <w:tcPr>
            <w:tcW w:w="5749" w:type="dxa"/>
            <w:gridSpan w:val="6"/>
            <w:noWrap/>
            <w:tcMar>
              <w:top w:w="0" w:type="dxa"/>
              <w:left w:w="108" w:type="dxa"/>
              <w:bottom w:w="0" w:type="dxa"/>
              <w:right w:w="108" w:type="dxa"/>
            </w:tcMar>
            <w:vAlign w:val="center"/>
            <w:hideMark/>
          </w:tcPr>
          <w:p w14:paraId="3E6F07E0"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48DF3F7" w14:textId="77777777" w:rsidR="005E0EB6" w:rsidRPr="000B09FB" w:rsidRDefault="005E0EB6" w:rsidP="005E0EB6">
            <w:pPr>
              <w:rPr>
                <w:rFonts w:ascii="Arial" w:hAnsi="Arial" w:cs="Arial"/>
                <w:sz w:val="18"/>
                <w:szCs w:val="18"/>
                <w:lang w:val="en-GB"/>
              </w:rPr>
            </w:pPr>
          </w:p>
        </w:tc>
      </w:tr>
      <w:tr w:rsidR="005E0EB6" w:rsidRPr="005E0EB6" w14:paraId="07E13EFD" w14:textId="77777777" w:rsidTr="007E61ED">
        <w:trPr>
          <w:cantSplit/>
          <w:trHeight w:val="262"/>
        </w:trPr>
        <w:tc>
          <w:tcPr>
            <w:tcW w:w="2086" w:type="dxa"/>
            <w:noWrap/>
            <w:tcMar>
              <w:top w:w="0" w:type="dxa"/>
              <w:left w:w="108" w:type="dxa"/>
              <w:bottom w:w="0" w:type="dxa"/>
              <w:right w:w="108" w:type="dxa"/>
            </w:tcMar>
            <w:vAlign w:val="center"/>
            <w:hideMark/>
          </w:tcPr>
          <w:p w14:paraId="51DA105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xml:space="preserve">Organisation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5B19C98" w14:textId="13D5C7A5" w:rsidR="005E0EB6" w:rsidRPr="005E0EB6" w:rsidRDefault="00B922E8" w:rsidP="005E0EB6">
            <w:pPr>
              <w:rPr>
                <w:rFonts w:ascii="Arial" w:hAnsi="Arial" w:cs="Arial"/>
                <w:sz w:val="20"/>
                <w:szCs w:val="20"/>
                <w:lang w:val="en-GB"/>
              </w:rPr>
            </w:pPr>
            <w:r>
              <w:rPr>
                <w:rFonts w:ascii="Arial" w:hAnsi="Arial" w:cs="Arial"/>
                <w:sz w:val="20"/>
                <w:szCs w:val="20"/>
                <w:lang w:val="en-GB"/>
              </w:rPr>
              <w:t xml:space="preserve">Hallam Land Management Ltd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9D1358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9FF72BA" w14:textId="0DD16BDD"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David Lock Associates</w:t>
            </w:r>
          </w:p>
        </w:tc>
      </w:tr>
      <w:tr w:rsidR="005E0EB6" w:rsidRPr="005E0EB6" w14:paraId="3A7B3F45" w14:textId="77777777" w:rsidTr="007E61ED">
        <w:trPr>
          <w:cantSplit/>
          <w:trHeight w:val="52"/>
        </w:trPr>
        <w:tc>
          <w:tcPr>
            <w:tcW w:w="5749" w:type="dxa"/>
            <w:gridSpan w:val="6"/>
            <w:noWrap/>
            <w:tcMar>
              <w:top w:w="0" w:type="dxa"/>
              <w:left w:w="108" w:type="dxa"/>
              <w:bottom w:w="0" w:type="dxa"/>
              <w:right w:w="108" w:type="dxa"/>
            </w:tcMar>
            <w:vAlign w:val="center"/>
            <w:hideMark/>
          </w:tcPr>
          <w:p w14:paraId="673A1539"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3A4D1714" w14:textId="77777777" w:rsidR="005E0EB6" w:rsidRPr="005E0EB6" w:rsidRDefault="005E0EB6" w:rsidP="005E0EB6">
            <w:pPr>
              <w:rPr>
                <w:rFonts w:ascii="Arial" w:hAnsi="Arial" w:cs="Arial"/>
                <w:sz w:val="20"/>
                <w:szCs w:val="20"/>
                <w:lang w:val="en-GB"/>
              </w:rPr>
            </w:pPr>
          </w:p>
        </w:tc>
      </w:tr>
      <w:tr w:rsidR="005E0EB6" w:rsidRPr="005E0EB6" w14:paraId="648DF70F" w14:textId="77777777" w:rsidTr="007E61ED">
        <w:trPr>
          <w:cantSplit/>
          <w:trHeight w:val="262"/>
        </w:trPr>
        <w:tc>
          <w:tcPr>
            <w:tcW w:w="2086" w:type="dxa"/>
            <w:noWrap/>
            <w:tcMar>
              <w:top w:w="0" w:type="dxa"/>
              <w:left w:w="108" w:type="dxa"/>
              <w:bottom w:w="0" w:type="dxa"/>
              <w:right w:w="108" w:type="dxa"/>
            </w:tcMar>
            <w:vAlign w:val="center"/>
            <w:hideMark/>
          </w:tcPr>
          <w:p w14:paraId="25370E36"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Address </w:t>
            </w:r>
            <w:r w:rsidR="00BB3056">
              <w:rPr>
                <w:rFonts w:ascii="Arial" w:hAnsi="Arial" w:cs="Arial"/>
                <w:sz w:val="20"/>
                <w:szCs w:val="20"/>
                <w:lang w:val="en-GB"/>
              </w:rPr>
              <w:t>l</w:t>
            </w:r>
            <w:r w:rsidRPr="005E0EB6">
              <w:rPr>
                <w:rFonts w:ascii="Arial" w:hAnsi="Arial" w:cs="Arial"/>
                <w:sz w:val="20"/>
                <w:szCs w:val="20"/>
                <w:lang w:val="en-GB"/>
              </w:rPr>
              <w:t>ine 1</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C2906C8" w14:textId="1466393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10 Duncan Close</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5CF6065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55E0FB8" w14:textId="2AD4727E"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50 North Thirteenth Street</w:t>
            </w:r>
          </w:p>
        </w:tc>
      </w:tr>
      <w:tr w:rsidR="005E0EB6" w:rsidRPr="005E0EB6" w14:paraId="39F21148" w14:textId="77777777" w:rsidTr="007E61ED">
        <w:trPr>
          <w:cantSplit/>
          <w:trHeight w:val="52"/>
        </w:trPr>
        <w:tc>
          <w:tcPr>
            <w:tcW w:w="5749" w:type="dxa"/>
            <w:gridSpan w:val="6"/>
            <w:noWrap/>
            <w:tcMar>
              <w:top w:w="0" w:type="dxa"/>
              <w:left w:w="108" w:type="dxa"/>
              <w:bottom w:w="0" w:type="dxa"/>
              <w:right w:w="108" w:type="dxa"/>
            </w:tcMar>
            <w:vAlign w:val="center"/>
            <w:hideMark/>
          </w:tcPr>
          <w:p w14:paraId="354BE5E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3BBF6E2A" w14:textId="77777777" w:rsidR="005E0EB6" w:rsidRPr="005E0EB6" w:rsidRDefault="005E0EB6" w:rsidP="005E0EB6">
            <w:pPr>
              <w:rPr>
                <w:rFonts w:ascii="Arial" w:hAnsi="Arial" w:cs="Arial"/>
                <w:sz w:val="20"/>
                <w:szCs w:val="20"/>
                <w:lang w:val="en-GB"/>
              </w:rPr>
            </w:pPr>
          </w:p>
        </w:tc>
      </w:tr>
      <w:tr w:rsidR="005E0EB6" w:rsidRPr="005E0EB6" w14:paraId="060F2A69" w14:textId="77777777" w:rsidTr="007E61ED">
        <w:trPr>
          <w:cantSplit/>
          <w:trHeight w:val="262"/>
        </w:trPr>
        <w:tc>
          <w:tcPr>
            <w:tcW w:w="2086" w:type="dxa"/>
            <w:noWrap/>
            <w:tcMar>
              <w:top w:w="0" w:type="dxa"/>
              <w:left w:w="108" w:type="dxa"/>
              <w:bottom w:w="0" w:type="dxa"/>
              <w:right w:w="108" w:type="dxa"/>
            </w:tcMar>
            <w:vAlign w:val="center"/>
            <w:hideMark/>
          </w:tcPr>
          <w:p w14:paraId="168DD0B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2</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98C18D3" w14:textId="6B7D5FA5"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Red House Square</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EA1408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3B3547C5" w14:textId="047BEA36"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Central Milton Keynes</w:t>
            </w:r>
          </w:p>
        </w:tc>
      </w:tr>
      <w:tr w:rsidR="005E0EB6" w:rsidRPr="005E0EB6" w14:paraId="21524FA2" w14:textId="77777777" w:rsidTr="007E61ED">
        <w:trPr>
          <w:cantSplit/>
          <w:trHeight w:val="52"/>
        </w:trPr>
        <w:tc>
          <w:tcPr>
            <w:tcW w:w="5749" w:type="dxa"/>
            <w:gridSpan w:val="6"/>
            <w:noWrap/>
            <w:tcMar>
              <w:top w:w="0" w:type="dxa"/>
              <w:left w:w="108" w:type="dxa"/>
              <w:bottom w:w="0" w:type="dxa"/>
              <w:right w:w="108" w:type="dxa"/>
            </w:tcMar>
            <w:vAlign w:val="center"/>
            <w:hideMark/>
          </w:tcPr>
          <w:p w14:paraId="0EDAA975" w14:textId="351D2F9D" w:rsidR="005E0EB6" w:rsidRPr="005E0EB6" w:rsidRDefault="005E0EB6" w:rsidP="005E0EB6">
            <w:pPr>
              <w:rPr>
                <w:rFonts w:ascii="Arial" w:hAnsi="Arial" w:cs="Arial"/>
                <w:sz w:val="20"/>
                <w:szCs w:val="20"/>
                <w:lang w:val="en-GB"/>
              </w:rPr>
            </w:pP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5A3A087" w14:textId="77777777" w:rsidR="005E0EB6" w:rsidRPr="005E0EB6" w:rsidRDefault="005E0EB6" w:rsidP="005E0EB6">
            <w:pPr>
              <w:rPr>
                <w:rFonts w:ascii="Arial" w:hAnsi="Arial" w:cs="Arial"/>
                <w:sz w:val="20"/>
                <w:szCs w:val="20"/>
                <w:lang w:val="en-GB"/>
              </w:rPr>
            </w:pPr>
          </w:p>
        </w:tc>
      </w:tr>
      <w:tr w:rsidR="005E0EB6" w:rsidRPr="005E0EB6" w14:paraId="3C1103C3" w14:textId="77777777" w:rsidTr="007E61ED">
        <w:trPr>
          <w:cantSplit/>
          <w:trHeight w:val="262"/>
        </w:trPr>
        <w:tc>
          <w:tcPr>
            <w:tcW w:w="2086" w:type="dxa"/>
            <w:noWrap/>
            <w:tcMar>
              <w:top w:w="0" w:type="dxa"/>
              <w:left w:w="108" w:type="dxa"/>
              <w:bottom w:w="0" w:type="dxa"/>
              <w:right w:w="108" w:type="dxa"/>
            </w:tcMar>
            <w:vAlign w:val="center"/>
            <w:hideMark/>
          </w:tcPr>
          <w:p w14:paraId="6DC5C59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3</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73A9749" w14:textId="68D97EBF"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Moulton Park</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DCAAC8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34A7FAD" w14:textId="03B2AC29"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Buckinghamshire</w:t>
            </w:r>
          </w:p>
        </w:tc>
      </w:tr>
      <w:tr w:rsidR="005E0EB6" w:rsidRPr="005E0EB6" w14:paraId="10E052AE" w14:textId="77777777" w:rsidTr="007E61ED">
        <w:trPr>
          <w:cantSplit/>
          <w:trHeight w:val="52"/>
        </w:trPr>
        <w:tc>
          <w:tcPr>
            <w:tcW w:w="5749" w:type="dxa"/>
            <w:gridSpan w:val="6"/>
            <w:noWrap/>
            <w:tcMar>
              <w:top w:w="0" w:type="dxa"/>
              <w:left w:w="108" w:type="dxa"/>
              <w:bottom w:w="0" w:type="dxa"/>
              <w:right w:w="108" w:type="dxa"/>
            </w:tcMar>
            <w:vAlign w:val="center"/>
            <w:hideMark/>
          </w:tcPr>
          <w:p w14:paraId="73CA299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2DAAEA03" w14:textId="77777777" w:rsidR="005E0EB6" w:rsidRPr="005E0EB6" w:rsidRDefault="005E0EB6" w:rsidP="005E0EB6">
            <w:pPr>
              <w:rPr>
                <w:rFonts w:ascii="Arial" w:hAnsi="Arial" w:cs="Arial"/>
                <w:sz w:val="20"/>
                <w:szCs w:val="20"/>
                <w:lang w:val="en-GB"/>
              </w:rPr>
            </w:pPr>
          </w:p>
        </w:tc>
      </w:tr>
      <w:tr w:rsidR="005E0EB6" w:rsidRPr="005E0EB6" w14:paraId="6EB8E0A9" w14:textId="77777777" w:rsidTr="007E61ED">
        <w:trPr>
          <w:cantSplit/>
          <w:trHeight w:val="262"/>
        </w:trPr>
        <w:tc>
          <w:tcPr>
            <w:tcW w:w="2086" w:type="dxa"/>
            <w:noWrap/>
            <w:tcMar>
              <w:top w:w="0" w:type="dxa"/>
              <w:left w:w="108" w:type="dxa"/>
              <w:bottom w:w="0" w:type="dxa"/>
              <w:right w:w="108" w:type="dxa"/>
            </w:tcMar>
            <w:vAlign w:val="center"/>
            <w:hideMark/>
          </w:tcPr>
          <w:p w14:paraId="08D08BA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4</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38AEA46" w14:textId="04163446"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Northampton</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34A606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1760917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529AF9DE" w14:textId="77777777" w:rsidTr="007E61ED">
        <w:trPr>
          <w:cantSplit/>
          <w:trHeight w:val="52"/>
        </w:trPr>
        <w:tc>
          <w:tcPr>
            <w:tcW w:w="5749" w:type="dxa"/>
            <w:gridSpan w:val="6"/>
            <w:noWrap/>
            <w:tcMar>
              <w:top w:w="0" w:type="dxa"/>
              <w:left w:w="108" w:type="dxa"/>
              <w:bottom w:w="0" w:type="dxa"/>
              <w:right w:w="108" w:type="dxa"/>
            </w:tcMar>
            <w:vAlign w:val="center"/>
            <w:hideMark/>
          </w:tcPr>
          <w:p w14:paraId="458FA53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nil"/>
              <w:right w:val="nil"/>
            </w:tcBorders>
            <w:tcMar>
              <w:top w:w="0" w:type="dxa"/>
              <w:left w:w="108" w:type="dxa"/>
              <w:bottom w:w="0" w:type="dxa"/>
              <w:right w:w="108" w:type="dxa"/>
            </w:tcMar>
            <w:vAlign w:val="center"/>
          </w:tcPr>
          <w:p w14:paraId="32C1DF29" w14:textId="77777777" w:rsidR="005E0EB6" w:rsidRPr="005E0EB6" w:rsidRDefault="005E0EB6" w:rsidP="005E0EB6">
            <w:pPr>
              <w:rPr>
                <w:rFonts w:ascii="Arial" w:hAnsi="Arial" w:cs="Arial"/>
                <w:sz w:val="20"/>
                <w:szCs w:val="20"/>
                <w:lang w:val="en-GB"/>
              </w:rPr>
            </w:pPr>
          </w:p>
        </w:tc>
      </w:tr>
      <w:tr w:rsidR="005E0EB6" w:rsidRPr="005E0EB6" w14:paraId="63F92F06" w14:textId="77777777" w:rsidTr="007E61ED">
        <w:trPr>
          <w:cantSplit/>
          <w:trHeight w:val="262"/>
        </w:trPr>
        <w:tc>
          <w:tcPr>
            <w:tcW w:w="2086" w:type="dxa"/>
            <w:noWrap/>
            <w:tcMar>
              <w:top w:w="0" w:type="dxa"/>
              <w:left w:w="108" w:type="dxa"/>
              <w:bottom w:w="0" w:type="dxa"/>
              <w:right w:w="108" w:type="dxa"/>
            </w:tcMar>
            <w:vAlign w:val="center"/>
            <w:hideMark/>
          </w:tcPr>
          <w:p w14:paraId="1E70888D"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Postc</w:t>
            </w:r>
            <w:r w:rsidR="005E0EB6" w:rsidRPr="005E0EB6">
              <w:rPr>
                <w:rFonts w:ascii="Arial" w:hAnsi="Arial" w:cs="Arial"/>
                <w:sz w:val="20"/>
                <w:szCs w:val="20"/>
                <w:lang w:val="en-GB"/>
              </w:rPr>
              <w:t>ode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E3346F6" w14:textId="086A4BA5"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NN3 6WL</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0363EFB"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C1B076F" w14:textId="4091D68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A217A4">
              <w:rPr>
                <w:rFonts w:ascii="Arial" w:hAnsi="Arial" w:cs="Arial"/>
                <w:sz w:val="20"/>
                <w:szCs w:val="20"/>
                <w:lang w:val="en-GB"/>
              </w:rPr>
              <w:t>MK9 3BP</w:t>
            </w:r>
          </w:p>
        </w:tc>
      </w:tr>
      <w:tr w:rsidR="005E0EB6" w:rsidRPr="005E0EB6" w14:paraId="001E4530" w14:textId="77777777" w:rsidTr="007E61ED">
        <w:trPr>
          <w:cantSplit/>
          <w:trHeight w:val="52"/>
        </w:trPr>
        <w:tc>
          <w:tcPr>
            <w:tcW w:w="5749" w:type="dxa"/>
            <w:gridSpan w:val="6"/>
            <w:noWrap/>
            <w:tcMar>
              <w:top w:w="0" w:type="dxa"/>
              <w:left w:w="108" w:type="dxa"/>
              <w:bottom w:w="0" w:type="dxa"/>
              <w:right w:w="108" w:type="dxa"/>
            </w:tcMar>
            <w:vAlign w:val="center"/>
            <w:hideMark/>
          </w:tcPr>
          <w:p w14:paraId="698DE33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3521C8F" w14:textId="77777777" w:rsidR="005E0EB6" w:rsidRPr="005E0EB6" w:rsidRDefault="005E0EB6" w:rsidP="005E0EB6">
            <w:pPr>
              <w:rPr>
                <w:rFonts w:ascii="Arial" w:hAnsi="Arial" w:cs="Arial"/>
                <w:sz w:val="20"/>
                <w:szCs w:val="20"/>
                <w:lang w:val="en-GB"/>
              </w:rPr>
            </w:pPr>
          </w:p>
        </w:tc>
      </w:tr>
      <w:tr w:rsidR="005E0EB6" w:rsidRPr="005E0EB6" w14:paraId="596B9329" w14:textId="77777777" w:rsidTr="007E61ED">
        <w:trPr>
          <w:cantSplit/>
          <w:trHeight w:val="262"/>
        </w:trPr>
        <w:tc>
          <w:tcPr>
            <w:tcW w:w="2086" w:type="dxa"/>
            <w:noWrap/>
            <w:tcMar>
              <w:top w:w="0" w:type="dxa"/>
              <w:left w:w="108" w:type="dxa"/>
              <w:bottom w:w="0" w:type="dxa"/>
              <w:right w:w="108" w:type="dxa"/>
            </w:tcMar>
            <w:vAlign w:val="center"/>
            <w:hideMark/>
          </w:tcPr>
          <w:p w14:paraId="2450EE80"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Telephone </w:t>
            </w:r>
            <w:r w:rsidR="00BB3056">
              <w:rPr>
                <w:rFonts w:ascii="Arial" w:hAnsi="Arial" w:cs="Arial"/>
                <w:sz w:val="20"/>
                <w:szCs w:val="20"/>
                <w:lang w:val="en-GB"/>
              </w:rPr>
              <w:t>n</w:t>
            </w:r>
            <w:r w:rsidRPr="005E0EB6">
              <w:rPr>
                <w:rFonts w:ascii="Arial" w:hAnsi="Arial" w:cs="Arial"/>
                <w:sz w:val="20"/>
                <w:szCs w:val="20"/>
                <w:lang w:val="en-GB"/>
              </w:rPr>
              <w:t>umber</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FDA677B"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08C0B21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37D4FCF" w14:textId="7AD6ED55"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01908 666276</w:t>
            </w:r>
          </w:p>
        </w:tc>
      </w:tr>
      <w:tr w:rsidR="005E0EB6" w:rsidRPr="005E0EB6" w14:paraId="271598D7" w14:textId="77777777" w:rsidTr="007E61ED">
        <w:trPr>
          <w:cantSplit/>
          <w:trHeight w:val="52"/>
        </w:trPr>
        <w:tc>
          <w:tcPr>
            <w:tcW w:w="5749" w:type="dxa"/>
            <w:gridSpan w:val="6"/>
            <w:noWrap/>
            <w:tcMar>
              <w:top w:w="0" w:type="dxa"/>
              <w:left w:w="108" w:type="dxa"/>
              <w:bottom w:w="0" w:type="dxa"/>
              <w:right w:w="108" w:type="dxa"/>
            </w:tcMar>
            <w:vAlign w:val="center"/>
            <w:hideMark/>
          </w:tcPr>
          <w:p w14:paraId="0EF9795E"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13B1CD17" w14:textId="77777777" w:rsidR="005E0EB6" w:rsidRPr="005E0EB6" w:rsidRDefault="005E0EB6" w:rsidP="005E0EB6">
            <w:pPr>
              <w:rPr>
                <w:rFonts w:ascii="Arial" w:hAnsi="Arial" w:cs="Arial"/>
                <w:sz w:val="20"/>
                <w:szCs w:val="20"/>
                <w:lang w:val="en-GB"/>
              </w:rPr>
            </w:pPr>
          </w:p>
        </w:tc>
      </w:tr>
      <w:tr w:rsidR="005E0EB6" w:rsidRPr="005E0EB6" w14:paraId="5A47FBFA" w14:textId="77777777" w:rsidTr="007E61ED">
        <w:trPr>
          <w:cantSplit/>
          <w:trHeight w:val="262"/>
        </w:trPr>
        <w:tc>
          <w:tcPr>
            <w:tcW w:w="2086" w:type="dxa"/>
            <w:noWrap/>
            <w:tcMar>
              <w:top w:w="0" w:type="dxa"/>
              <w:left w:w="108" w:type="dxa"/>
              <w:bottom w:w="0" w:type="dxa"/>
              <w:right w:w="108" w:type="dxa"/>
            </w:tcMar>
            <w:vAlign w:val="center"/>
            <w:hideMark/>
          </w:tcPr>
          <w:p w14:paraId="02952D67"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E-mail a</w:t>
            </w:r>
            <w:r w:rsidR="005E0EB6" w:rsidRPr="005E0EB6">
              <w:rPr>
                <w:rFonts w:ascii="Arial" w:hAnsi="Arial" w:cs="Arial"/>
                <w:sz w:val="20"/>
                <w:szCs w:val="20"/>
                <w:lang w:val="en-GB"/>
              </w:rPr>
              <w:t>ddress</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FFB6BDC" w14:textId="639282DB"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tthornewill@hallamland.co.uk</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5B65AD8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6BF7713" w14:textId="04E27AF8"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B922E8">
              <w:rPr>
                <w:rFonts w:ascii="Arial" w:hAnsi="Arial" w:cs="Arial"/>
                <w:sz w:val="20"/>
                <w:szCs w:val="20"/>
                <w:lang w:val="en-GB"/>
              </w:rPr>
              <w:t>nfreer@davidlock.com</w:t>
            </w:r>
          </w:p>
        </w:tc>
      </w:tr>
      <w:tr w:rsidR="005E0EB6" w:rsidRPr="000B09FB" w14:paraId="17D4B0ED" w14:textId="77777777" w:rsidTr="007E61ED">
        <w:trPr>
          <w:cantSplit/>
          <w:trHeight w:val="183"/>
        </w:trPr>
        <w:tc>
          <w:tcPr>
            <w:tcW w:w="5749" w:type="dxa"/>
            <w:gridSpan w:val="6"/>
            <w:tcBorders>
              <w:top w:val="nil"/>
              <w:left w:val="nil"/>
              <w:bottom w:val="double" w:sz="4" w:space="0" w:color="000000"/>
              <w:right w:val="nil"/>
            </w:tcBorders>
            <w:noWrap/>
            <w:tcMar>
              <w:top w:w="0" w:type="dxa"/>
              <w:left w:w="108" w:type="dxa"/>
              <w:bottom w:w="0" w:type="dxa"/>
              <w:right w:w="108" w:type="dxa"/>
            </w:tcMar>
            <w:hideMark/>
          </w:tcPr>
          <w:p w14:paraId="169A8B20" w14:textId="77777777" w:rsidR="008760B7" w:rsidRDefault="005E0EB6" w:rsidP="005E0EB6">
            <w:pPr>
              <w:rPr>
                <w:rFonts w:ascii="Arial" w:hAnsi="Arial" w:cs="Arial"/>
                <w:sz w:val="18"/>
                <w:szCs w:val="18"/>
                <w:lang w:val="en-GB"/>
              </w:rPr>
            </w:pPr>
            <w:r w:rsidRPr="000B09FB">
              <w:rPr>
                <w:rFonts w:ascii="Arial" w:hAnsi="Arial" w:cs="Arial"/>
                <w:sz w:val="18"/>
                <w:szCs w:val="18"/>
                <w:lang w:val="en-GB"/>
              </w:rPr>
              <w:t>(where relevant)</w:t>
            </w:r>
          </w:p>
          <w:p w14:paraId="41D81448" w14:textId="77777777" w:rsidR="008760B7" w:rsidRPr="000B09FB" w:rsidRDefault="008760B7" w:rsidP="005E0EB6">
            <w:pPr>
              <w:rPr>
                <w:rFonts w:ascii="Arial" w:hAnsi="Arial" w:cs="Arial"/>
                <w:sz w:val="18"/>
                <w:szCs w:val="18"/>
                <w:lang w:val="en-GB"/>
              </w:rPr>
            </w:pPr>
          </w:p>
        </w:tc>
        <w:tc>
          <w:tcPr>
            <w:tcW w:w="3028" w:type="dxa"/>
            <w:tcBorders>
              <w:top w:val="single" w:sz="8" w:space="0" w:color="000000"/>
              <w:left w:val="nil"/>
              <w:bottom w:val="double" w:sz="4" w:space="0" w:color="000000"/>
              <w:right w:val="nil"/>
            </w:tcBorders>
            <w:tcMar>
              <w:top w:w="0" w:type="dxa"/>
              <w:left w:w="108" w:type="dxa"/>
              <w:bottom w:w="0" w:type="dxa"/>
              <w:right w:w="108" w:type="dxa"/>
            </w:tcMar>
          </w:tcPr>
          <w:p w14:paraId="198ED6D7" w14:textId="77777777" w:rsidR="005E0EB6" w:rsidRPr="000B09FB" w:rsidRDefault="005E0EB6" w:rsidP="005E0EB6">
            <w:pPr>
              <w:rPr>
                <w:rFonts w:ascii="Arial" w:hAnsi="Arial" w:cs="Arial"/>
                <w:sz w:val="18"/>
                <w:szCs w:val="18"/>
                <w:lang w:val="en-GB"/>
              </w:rPr>
            </w:pPr>
          </w:p>
        </w:tc>
      </w:tr>
    </w:tbl>
    <w:p w14:paraId="55943E20" w14:textId="77777777" w:rsidR="008D4483" w:rsidRDefault="008D4483" w:rsidP="000B09FB">
      <w:pPr>
        <w:rPr>
          <w:rFonts w:ascii="Arial" w:hAnsi="Arial" w:cs="Arial"/>
          <w:b/>
          <w:sz w:val="24"/>
          <w:szCs w:val="24"/>
          <w:lang w:val="en-GB"/>
        </w:rPr>
        <w:sectPr w:rsidR="008D4483" w:rsidSect="000B09FB">
          <w:pgSz w:w="12240" w:h="15840"/>
          <w:pgMar w:top="1440" w:right="1440" w:bottom="1440" w:left="1440" w:header="720" w:footer="720" w:gutter="0"/>
          <w:cols w:space="720"/>
          <w:docGrid w:linePitch="360"/>
        </w:sectPr>
      </w:pPr>
      <w:bookmarkStart w:id="2" w:name="_Toc364432884"/>
    </w:p>
    <w:tbl>
      <w:tblPr>
        <w:tblW w:w="8568" w:type="dxa"/>
        <w:tblCellMar>
          <w:left w:w="10" w:type="dxa"/>
          <w:right w:w="10" w:type="dxa"/>
        </w:tblCellMar>
        <w:tblLook w:val="0000" w:firstRow="0" w:lastRow="0" w:firstColumn="0" w:lastColumn="0" w:noHBand="0" w:noVBand="0"/>
      </w:tblPr>
      <w:tblGrid>
        <w:gridCol w:w="236"/>
        <w:gridCol w:w="1024"/>
        <w:gridCol w:w="1260"/>
        <w:gridCol w:w="993"/>
        <w:gridCol w:w="87"/>
        <w:gridCol w:w="1188"/>
        <w:gridCol w:w="72"/>
        <w:gridCol w:w="180"/>
        <w:gridCol w:w="828"/>
        <w:gridCol w:w="214"/>
        <w:gridCol w:w="409"/>
        <w:gridCol w:w="220"/>
        <w:gridCol w:w="777"/>
        <w:gridCol w:w="1080"/>
      </w:tblGrid>
      <w:tr w:rsidR="000B09FB" w:rsidRPr="000B09FB" w14:paraId="23E02682" w14:textId="77777777" w:rsidTr="008D4483">
        <w:trPr>
          <w:cantSplit/>
          <w:trHeight w:val="180"/>
        </w:trPr>
        <w:tc>
          <w:tcPr>
            <w:tcW w:w="8568" w:type="dxa"/>
            <w:gridSpan w:val="14"/>
            <w:tcBorders>
              <w:bottom w:val="double" w:sz="4" w:space="0" w:color="000000"/>
            </w:tcBorders>
            <w:shd w:val="clear" w:color="auto" w:fill="auto"/>
            <w:noWrap/>
            <w:tcMar>
              <w:top w:w="0" w:type="dxa"/>
              <w:left w:w="108" w:type="dxa"/>
              <w:bottom w:w="0" w:type="dxa"/>
              <w:right w:w="108" w:type="dxa"/>
            </w:tcMar>
            <w:vAlign w:val="bottom"/>
          </w:tcPr>
          <w:p w14:paraId="33203D26" w14:textId="77777777" w:rsidR="000B09FB" w:rsidRPr="000B09FB" w:rsidRDefault="000B09FB" w:rsidP="000B09FB">
            <w:pPr>
              <w:rPr>
                <w:rFonts w:ascii="Arial" w:hAnsi="Arial" w:cs="Arial"/>
                <w:b/>
                <w:sz w:val="24"/>
                <w:szCs w:val="24"/>
                <w:lang w:val="en-GB"/>
              </w:rPr>
            </w:pPr>
            <w:r w:rsidRPr="000B09FB">
              <w:rPr>
                <w:rFonts w:ascii="Arial" w:hAnsi="Arial" w:cs="Arial"/>
                <w:b/>
                <w:sz w:val="24"/>
                <w:szCs w:val="24"/>
                <w:lang w:val="en-GB"/>
              </w:rPr>
              <w:lastRenderedPageBreak/>
              <w:t>Part B – Please use a separate sheet for each representation</w:t>
            </w:r>
            <w:bookmarkEnd w:id="2"/>
          </w:p>
          <w:p w14:paraId="76D6A761" w14:textId="77777777" w:rsidR="000B09FB" w:rsidRPr="000B09FB" w:rsidRDefault="000B09FB" w:rsidP="000B09FB">
            <w:pPr>
              <w:rPr>
                <w:rFonts w:ascii="Arial" w:hAnsi="Arial" w:cs="Arial"/>
                <w:sz w:val="20"/>
                <w:szCs w:val="20"/>
                <w:lang w:val="en-GB"/>
              </w:rPr>
            </w:pPr>
          </w:p>
        </w:tc>
      </w:tr>
      <w:tr w:rsidR="000B09FB" w:rsidRPr="000B09FB" w14:paraId="407DADFC" w14:textId="77777777" w:rsidTr="008D4483">
        <w:trPr>
          <w:cantSplit/>
          <w:trHeight w:val="300"/>
        </w:trPr>
        <w:tc>
          <w:tcPr>
            <w:tcW w:w="8568" w:type="dxa"/>
            <w:gridSpan w:val="14"/>
            <w:tcBorders>
              <w:top w:val="double" w:sz="4" w:space="0" w:color="000000"/>
            </w:tcBorders>
            <w:shd w:val="clear" w:color="auto" w:fill="auto"/>
            <w:noWrap/>
            <w:tcMar>
              <w:top w:w="0" w:type="dxa"/>
              <w:left w:w="108" w:type="dxa"/>
              <w:bottom w:w="0" w:type="dxa"/>
              <w:right w:w="108" w:type="dxa"/>
            </w:tcMar>
            <w:vAlign w:val="center"/>
          </w:tcPr>
          <w:p w14:paraId="6931FCDA"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Name or </w:t>
            </w:r>
            <w:r w:rsidR="00BB3056">
              <w:rPr>
                <w:rFonts w:ascii="Arial" w:hAnsi="Arial" w:cs="Arial"/>
                <w:sz w:val="20"/>
                <w:szCs w:val="20"/>
                <w:lang w:val="en-GB"/>
              </w:rPr>
              <w:t>o</w:t>
            </w:r>
            <w:r w:rsidRPr="000B09FB">
              <w:rPr>
                <w:rFonts w:ascii="Arial" w:hAnsi="Arial" w:cs="Arial"/>
                <w:sz w:val="20"/>
                <w:szCs w:val="20"/>
                <w:lang w:val="en-GB"/>
              </w:rPr>
              <w:t>rganisation:</w:t>
            </w:r>
          </w:p>
          <w:p w14:paraId="3DBE16CE" w14:textId="77777777" w:rsidR="000B09FB" w:rsidRPr="000B09FB" w:rsidRDefault="000B09FB" w:rsidP="000B09FB">
            <w:pPr>
              <w:rPr>
                <w:rFonts w:ascii="Arial" w:hAnsi="Arial" w:cs="Arial"/>
                <w:sz w:val="20"/>
                <w:szCs w:val="20"/>
                <w:lang w:val="en-GB"/>
              </w:rPr>
            </w:pPr>
          </w:p>
        </w:tc>
      </w:tr>
      <w:tr w:rsidR="000B09FB" w:rsidRPr="000B09FB" w14:paraId="7C91B863" w14:textId="77777777" w:rsidTr="008D4483">
        <w:trPr>
          <w:cantSplit/>
          <w:trHeight w:val="232"/>
        </w:trPr>
        <w:tc>
          <w:tcPr>
            <w:tcW w:w="8568" w:type="dxa"/>
            <w:gridSpan w:val="14"/>
            <w:shd w:val="clear" w:color="auto" w:fill="auto"/>
            <w:noWrap/>
            <w:tcMar>
              <w:top w:w="0" w:type="dxa"/>
              <w:left w:w="108" w:type="dxa"/>
              <w:bottom w:w="0" w:type="dxa"/>
              <w:right w:w="108" w:type="dxa"/>
            </w:tcMar>
          </w:tcPr>
          <w:p w14:paraId="30886B86" w14:textId="77777777" w:rsidR="000B09FB" w:rsidRPr="000B09FB" w:rsidRDefault="000B09FB" w:rsidP="000B09FB">
            <w:pPr>
              <w:rPr>
                <w:rFonts w:ascii="Arial" w:hAnsi="Arial" w:cs="Arial"/>
                <w:sz w:val="20"/>
                <w:szCs w:val="20"/>
                <w:lang w:val="en-GB"/>
              </w:rPr>
            </w:pPr>
            <w:r w:rsidRPr="000B09FB">
              <w:rPr>
                <w:rFonts w:ascii="Arial" w:hAnsi="Arial" w:cs="Arial"/>
                <w:bCs/>
                <w:sz w:val="20"/>
                <w:szCs w:val="20"/>
                <w:lang w:val="en-GB"/>
              </w:rPr>
              <w:t>3. To which part of the Local Plan does this representation relate?</w:t>
            </w:r>
          </w:p>
        </w:tc>
      </w:tr>
      <w:tr w:rsidR="000B09FB" w:rsidRPr="000B09FB" w14:paraId="3EB47622" w14:textId="77777777" w:rsidTr="008D4483">
        <w:trPr>
          <w:cantSplit/>
          <w:trHeight w:val="232"/>
        </w:trPr>
        <w:tc>
          <w:tcPr>
            <w:tcW w:w="8568" w:type="dxa"/>
            <w:gridSpan w:val="14"/>
            <w:shd w:val="clear" w:color="auto" w:fill="auto"/>
            <w:noWrap/>
            <w:tcMar>
              <w:top w:w="0" w:type="dxa"/>
              <w:left w:w="108" w:type="dxa"/>
              <w:bottom w:w="0" w:type="dxa"/>
              <w:right w:w="108" w:type="dxa"/>
            </w:tcMar>
          </w:tcPr>
          <w:p w14:paraId="7D5B9D74" w14:textId="77777777" w:rsidR="000B09FB" w:rsidRPr="000B09FB" w:rsidRDefault="000B09FB" w:rsidP="000B09FB">
            <w:pPr>
              <w:rPr>
                <w:rFonts w:ascii="Arial" w:hAnsi="Arial" w:cs="Arial"/>
                <w:sz w:val="20"/>
                <w:szCs w:val="20"/>
                <w:lang w:val="en-GB"/>
              </w:rPr>
            </w:pPr>
          </w:p>
        </w:tc>
      </w:tr>
      <w:tr w:rsidR="000B09FB" w:rsidRPr="000B09FB" w14:paraId="23C608A7" w14:textId="77777777" w:rsidTr="008D4483">
        <w:trPr>
          <w:cantSplit/>
          <w:trHeight w:val="567"/>
        </w:trPr>
        <w:tc>
          <w:tcPr>
            <w:tcW w:w="1260" w:type="dxa"/>
            <w:gridSpan w:val="2"/>
            <w:tcBorders>
              <w:right w:val="single" w:sz="8" w:space="0" w:color="000000"/>
            </w:tcBorders>
            <w:shd w:val="clear" w:color="auto" w:fill="auto"/>
            <w:noWrap/>
            <w:tcMar>
              <w:top w:w="0" w:type="dxa"/>
              <w:left w:w="108" w:type="dxa"/>
              <w:bottom w:w="0" w:type="dxa"/>
              <w:right w:w="108" w:type="dxa"/>
            </w:tcMar>
          </w:tcPr>
          <w:p w14:paraId="2C24CE1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033D19" w14:textId="77777777" w:rsidR="000B09FB" w:rsidRPr="000B09FB" w:rsidRDefault="000B09FB" w:rsidP="000B09FB">
            <w:pPr>
              <w:rPr>
                <w:rFonts w:ascii="Arial" w:hAnsi="Arial" w:cs="Arial"/>
                <w:sz w:val="20"/>
                <w:szCs w:val="20"/>
                <w:lang w:val="en-GB"/>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664B9B6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95CEE0" w14:textId="515B9109" w:rsidR="000B09FB" w:rsidRPr="000B09FB" w:rsidRDefault="005E0305" w:rsidP="000B09FB">
            <w:pPr>
              <w:rPr>
                <w:rFonts w:ascii="Arial" w:hAnsi="Arial" w:cs="Arial"/>
                <w:sz w:val="20"/>
                <w:szCs w:val="20"/>
                <w:lang w:val="en-GB"/>
              </w:rPr>
            </w:pPr>
            <w:r>
              <w:rPr>
                <w:rFonts w:ascii="Arial" w:hAnsi="Arial" w:cs="Arial"/>
                <w:sz w:val="20"/>
                <w:szCs w:val="20"/>
                <w:lang w:val="en-GB"/>
              </w:rPr>
              <w:t>TC8</w:t>
            </w:r>
          </w:p>
        </w:tc>
        <w:tc>
          <w:tcPr>
            <w:tcW w:w="1631" w:type="dxa"/>
            <w:gridSpan w:val="4"/>
            <w:tcBorders>
              <w:left w:val="single" w:sz="8" w:space="0" w:color="000000"/>
              <w:right w:val="single" w:sz="8" w:space="0" w:color="000000"/>
            </w:tcBorders>
            <w:shd w:val="clear" w:color="auto" w:fill="auto"/>
            <w:tcMar>
              <w:top w:w="0" w:type="dxa"/>
              <w:left w:w="108" w:type="dxa"/>
              <w:bottom w:w="0" w:type="dxa"/>
              <w:right w:w="108" w:type="dxa"/>
            </w:tcMar>
          </w:tcPr>
          <w:p w14:paraId="772E6F5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Policies Map</w:t>
            </w:r>
          </w:p>
        </w:tc>
        <w:tc>
          <w:tcPr>
            <w:tcW w:w="207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735D10" w14:textId="77777777" w:rsidR="000B09FB" w:rsidRPr="000B09FB" w:rsidRDefault="000B09FB" w:rsidP="000B09FB">
            <w:pPr>
              <w:rPr>
                <w:rFonts w:ascii="Arial" w:hAnsi="Arial" w:cs="Arial"/>
                <w:sz w:val="20"/>
                <w:szCs w:val="20"/>
                <w:lang w:val="en-GB"/>
              </w:rPr>
            </w:pPr>
          </w:p>
        </w:tc>
      </w:tr>
      <w:tr w:rsidR="000B09FB" w:rsidRPr="000B09FB" w14:paraId="3572DEF0" w14:textId="77777777" w:rsidTr="008D4483">
        <w:trPr>
          <w:cantSplit/>
          <w:trHeight w:val="300"/>
        </w:trPr>
        <w:tc>
          <w:tcPr>
            <w:tcW w:w="8568" w:type="dxa"/>
            <w:gridSpan w:val="14"/>
            <w:shd w:val="clear" w:color="auto" w:fill="auto"/>
            <w:noWrap/>
            <w:tcMar>
              <w:top w:w="0" w:type="dxa"/>
              <w:left w:w="108" w:type="dxa"/>
              <w:bottom w:w="0" w:type="dxa"/>
              <w:right w:w="108" w:type="dxa"/>
            </w:tcMar>
            <w:vAlign w:val="center"/>
          </w:tcPr>
          <w:p w14:paraId="7F46C056" w14:textId="77777777" w:rsidR="00BB3056" w:rsidRDefault="00BB3056" w:rsidP="000B09FB">
            <w:pPr>
              <w:rPr>
                <w:rFonts w:ascii="Arial" w:hAnsi="Arial" w:cs="Arial"/>
                <w:sz w:val="20"/>
                <w:szCs w:val="20"/>
                <w:lang w:val="en-GB"/>
              </w:rPr>
            </w:pPr>
          </w:p>
          <w:p w14:paraId="584DA2F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 Do you consider the Local Plan is  :</w:t>
            </w:r>
          </w:p>
        </w:tc>
      </w:tr>
      <w:tr w:rsidR="000B09FB" w:rsidRPr="000B09FB" w14:paraId="20937456" w14:textId="77777777" w:rsidTr="008D4483">
        <w:trPr>
          <w:cantSplit/>
          <w:trHeight w:val="150"/>
        </w:trPr>
        <w:tc>
          <w:tcPr>
            <w:tcW w:w="3513" w:type="dxa"/>
            <w:gridSpan w:val="4"/>
            <w:vMerge w:val="restart"/>
            <w:shd w:val="clear" w:color="auto" w:fill="auto"/>
            <w:noWrap/>
            <w:tcMar>
              <w:top w:w="0" w:type="dxa"/>
              <w:left w:w="108" w:type="dxa"/>
              <w:bottom w:w="0" w:type="dxa"/>
              <w:right w:w="108" w:type="dxa"/>
            </w:tcMar>
            <w:vAlign w:val="center"/>
          </w:tcPr>
          <w:p w14:paraId="12DF6FE9"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4.(1) Legally compliant</w:t>
            </w:r>
          </w:p>
          <w:p w14:paraId="20D50581" w14:textId="77777777" w:rsidR="000B09FB" w:rsidRPr="000B09FB" w:rsidRDefault="000B09FB" w:rsidP="000B09FB">
            <w:pPr>
              <w:rPr>
                <w:rFonts w:ascii="Arial" w:hAnsi="Arial" w:cs="Arial"/>
                <w:sz w:val="20"/>
                <w:szCs w:val="20"/>
                <w:lang w:val="en-GB"/>
              </w:rPr>
            </w:pPr>
          </w:p>
          <w:p w14:paraId="2740E0C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4.(2) Sound</w:t>
            </w:r>
          </w:p>
        </w:tc>
        <w:tc>
          <w:tcPr>
            <w:tcW w:w="1275" w:type="dxa"/>
            <w:gridSpan w:val="2"/>
            <w:vMerge w:val="restart"/>
            <w:tcBorders>
              <w:right w:val="single" w:sz="8" w:space="0" w:color="000000"/>
            </w:tcBorders>
            <w:shd w:val="clear" w:color="auto" w:fill="auto"/>
            <w:noWrap/>
            <w:tcMar>
              <w:top w:w="0" w:type="dxa"/>
              <w:left w:w="108" w:type="dxa"/>
              <w:bottom w:w="0" w:type="dxa"/>
              <w:right w:w="108" w:type="dxa"/>
            </w:tcMar>
            <w:vAlign w:val="center"/>
          </w:tcPr>
          <w:p w14:paraId="7EFB437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Yes</w:t>
            </w:r>
          </w:p>
          <w:p w14:paraId="0858605D" w14:textId="77777777" w:rsidR="000B09FB" w:rsidRPr="000B09FB" w:rsidRDefault="000B09FB" w:rsidP="000B09FB">
            <w:pPr>
              <w:rPr>
                <w:rFonts w:ascii="Arial" w:hAnsi="Arial" w:cs="Arial"/>
                <w:sz w:val="20"/>
                <w:szCs w:val="20"/>
                <w:lang w:val="en-GB"/>
              </w:rPr>
            </w:pPr>
          </w:p>
          <w:p w14:paraId="41757660"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Yes </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24B0941" w14:textId="1A129DD5" w:rsidR="000B09FB" w:rsidRPr="000B09FB" w:rsidRDefault="00D946BE" w:rsidP="000B09FB">
            <w:pPr>
              <w:rPr>
                <w:rFonts w:ascii="Arial" w:hAnsi="Arial" w:cs="Arial"/>
                <w:sz w:val="20"/>
                <w:szCs w:val="20"/>
                <w:lang w:val="en-GB"/>
              </w:rPr>
            </w:pPr>
            <w:r>
              <w:rPr>
                <w:rFonts w:ascii="Arial" w:hAnsi="Arial" w:cs="Arial"/>
                <w:sz w:val="20"/>
                <w:szCs w:val="20"/>
                <w:lang w:val="en-GB"/>
              </w:rPr>
              <w:sym w:font="Wingdings 2" w:char="F050"/>
            </w:r>
          </w:p>
          <w:p w14:paraId="23AEEE4A" w14:textId="77777777" w:rsidR="000B09FB" w:rsidRPr="000B09FB" w:rsidRDefault="000B09FB" w:rsidP="000B09FB">
            <w:pPr>
              <w:rPr>
                <w:rFonts w:ascii="Arial" w:hAnsi="Arial" w:cs="Arial"/>
                <w:sz w:val="20"/>
                <w:szCs w:val="20"/>
                <w:lang w:val="en-GB"/>
              </w:rPr>
            </w:pPr>
          </w:p>
        </w:tc>
        <w:tc>
          <w:tcPr>
            <w:tcW w:w="843" w:type="dxa"/>
            <w:gridSpan w:val="3"/>
            <w:vMerge w:val="restart"/>
            <w:tcBorders>
              <w:left w:val="single" w:sz="8" w:space="0" w:color="000000"/>
            </w:tcBorders>
            <w:shd w:val="clear" w:color="auto" w:fill="auto"/>
            <w:noWrap/>
            <w:tcMar>
              <w:top w:w="0" w:type="dxa"/>
              <w:left w:w="108" w:type="dxa"/>
              <w:bottom w:w="0" w:type="dxa"/>
              <w:right w:w="108" w:type="dxa"/>
            </w:tcMar>
            <w:vAlign w:val="center"/>
          </w:tcPr>
          <w:p w14:paraId="08F84109" w14:textId="77777777" w:rsidR="000B09FB" w:rsidRPr="000B09FB" w:rsidRDefault="000B09FB" w:rsidP="000B09FB">
            <w:pPr>
              <w:rPr>
                <w:rFonts w:ascii="Arial" w:hAnsi="Arial" w:cs="Arial"/>
                <w:sz w:val="20"/>
                <w:szCs w:val="20"/>
                <w:lang w:val="en-GB"/>
              </w:rPr>
            </w:pPr>
          </w:p>
        </w:tc>
        <w:tc>
          <w:tcPr>
            <w:tcW w:w="777" w:type="dxa"/>
            <w:vMerge w:val="restart"/>
            <w:tcBorders>
              <w:right w:val="single" w:sz="8" w:space="0" w:color="000000"/>
            </w:tcBorders>
            <w:shd w:val="clear" w:color="auto" w:fill="auto"/>
            <w:noWrap/>
            <w:tcMar>
              <w:top w:w="0" w:type="dxa"/>
              <w:left w:w="108" w:type="dxa"/>
              <w:bottom w:w="0" w:type="dxa"/>
              <w:right w:w="108" w:type="dxa"/>
            </w:tcMar>
            <w:vAlign w:val="center"/>
          </w:tcPr>
          <w:p w14:paraId="36E3B9E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No     </w:t>
            </w:r>
          </w:p>
          <w:p w14:paraId="5960BA1F" w14:textId="77777777" w:rsidR="000B09FB" w:rsidRPr="000B09FB" w:rsidRDefault="000B09FB" w:rsidP="000B09FB">
            <w:pPr>
              <w:rPr>
                <w:rFonts w:ascii="Arial" w:hAnsi="Arial" w:cs="Arial"/>
                <w:sz w:val="20"/>
                <w:szCs w:val="20"/>
                <w:lang w:val="en-GB"/>
              </w:rPr>
            </w:pPr>
          </w:p>
          <w:p w14:paraId="6ED12F3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No</w:t>
            </w: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A0D7020" w14:textId="41B6BA37" w:rsidR="000B09FB" w:rsidRPr="000B09FB" w:rsidRDefault="000B09FB" w:rsidP="000B09FB">
            <w:pPr>
              <w:rPr>
                <w:rFonts w:ascii="Arial" w:hAnsi="Arial" w:cs="Arial"/>
                <w:sz w:val="20"/>
                <w:szCs w:val="20"/>
                <w:lang w:val="en-GB"/>
              </w:rPr>
            </w:pPr>
          </w:p>
        </w:tc>
      </w:tr>
      <w:tr w:rsidR="000B09FB" w:rsidRPr="000B09FB" w14:paraId="1520357D" w14:textId="77777777" w:rsidTr="008D4483">
        <w:trPr>
          <w:cantSplit/>
          <w:trHeight w:val="300"/>
        </w:trPr>
        <w:tc>
          <w:tcPr>
            <w:tcW w:w="3513" w:type="dxa"/>
            <w:gridSpan w:val="4"/>
            <w:vMerge/>
            <w:shd w:val="clear" w:color="auto" w:fill="auto"/>
            <w:noWrap/>
            <w:tcMar>
              <w:top w:w="0" w:type="dxa"/>
              <w:left w:w="108" w:type="dxa"/>
              <w:bottom w:w="0" w:type="dxa"/>
              <w:right w:w="108" w:type="dxa"/>
            </w:tcMar>
            <w:vAlign w:val="center"/>
          </w:tcPr>
          <w:p w14:paraId="53E2D29F" w14:textId="77777777" w:rsidR="000B09FB" w:rsidRPr="000B09FB" w:rsidRDefault="000B09FB" w:rsidP="000B09FB">
            <w:pPr>
              <w:rPr>
                <w:rFonts w:ascii="Arial" w:hAnsi="Arial" w:cs="Arial"/>
                <w:sz w:val="20"/>
                <w:szCs w:val="20"/>
                <w:lang w:val="en-GB"/>
              </w:rPr>
            </w:pPr>
          </w:p>
        </w:tc>
        <w:tc>
          <w:tcPr>
            <w:tcW w:w="1275" w:type="dxa"/>
            <w:gridSpan w:val="2"/>
            <w:vMerge/>
            <w:shd w:val="clear" w:color="auto" w:fill="auto"/>
            <w:noWrap/>
            <w:tcMar>
              <w:top w:w="0" w:type="dxa"/>
              <w:left w:w="108" w:type="dxa"/>
              <w:bottom w:w="0" w:type="dxa"/>
              <w:right w:w="108" w:type="dxa"/>
            </w:tcMar>
            <w:vAlign w:val="center"/>
          </w:tcPr>
          <w:p w14:paraId="3FB6ED43" w14:textId="77777777" w:rsidR="000B09FB" w:rsidRPr="000B09FB" w:rsidRDefault="000B09FB" w:rsidP="000B09FB">
            <w:pPr>
              <w:rPr>
                <w:rFonts w:ascii="Arial" w:hAnsi="Arial" w:cs="Arial"/>
                <w:sz w:val="20"/>
                <w:szCs w:val="20"/>
                <w:lang w:val="en-GB"/>
              </w:rPr>
            </w:pPr>
          </w:p>
        </w:tc>
        <w:tc>
          <w:tcPr>
            <w:tcW w:w="1080"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67B8F276" w14:textId="77777777" w:rsidR="000B09FB" w:rsidRPr="000B09FB" w:rsidRDefault="000B09FB" w:rsidP="000B09FB">
            <w:pPr>
              <w:rPr>
                <w:rFonts w:ascii="Arial" w:hAnsi="Arial" w:cs="Arial"/>
                <w:sz w:val="20"/>
                <w:szCs w:val="20"/>
                <w:lang w:val="en-GB"/>
              </w:rPr>
            </w:pPr>
          </w:p>
        </w:tc>
        <w:tc>
          <w:tcPr>
            <w:tcW w:w="843" w:type="dxa"/>
            <w:gridSpan w:val="3"/>
            <w:vMerge/>
            <w:tcBorders>
              <w:left w:val="nil"/>
            </w:tcBorders>
            <w:shd w:val="clear" w:color="auto" w:fill="auto"/>
            <w:noWrap/>
            <w:tcMar>
              <w:top w:w="0" w:type="dxa"/>
              <w:left w:w="108" w:type="dxa"/>
              <w:bottom w:w="0" w:type="dxa"/>
              <w:right w:w="108" w:type="dxa"/>
            </w:tcMar>
            <w:vAlign w:val="center"/>
          </w:tcPr>
          <w:p w14:paraId="3D3A91E0" w14:textId="77777777" w:rsidR="000B09FB" w:rsidRPr="000B09FB" w:rsidRDefault="000B09FB" w:rsidP="000B09FB">
            <w:pPr>
              <w:rPr>
                <w:rFonts w:ascii="Arial" w:hAnsi="Arial" w:cs="Arial"/>
                <w:sz w:val="20"/>
                <w:szCs w:val="20"/>
                <w:lang w:val="en-GB"/>
              </w:rPr>
            </w:pPr>
          </w:p>
        </w:tc>
        <w:tc>
          <w:tcPr>
            <w:tcW w:w="777" w:type="dxa"/>
            <w:vMerge/>
            <w:shd w:val="clear" w:color="auto" w:fill="auto"/>
            <w:noWrap/>
            <w:tcMar>
              <w:top w:w="0" w:type="dxa"/>
              <w:left w:w="108" w:type="dxa"/>
              <w:bottom w:w="0" w:type="dxa"/>
              <w:right w:w="108" w:type="dxa"/>
            </w:tcMar>
            <w:vAlign w:val="center"/>
          </w:tcPr>
          <w:p w14:paraId="0AFB25A1"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5FDF5080" w14:textId="77777777" w:rsidR="000B09FB" w:rsidRPr="000B09FB" w:rsidRDefault="000B09FB" w:rsidP="000B09FB">
            <w:pPr>
              <w:rPr>
                <w:rFonts w:ascii="Arial" w:hAnsi="Arial" w:cs="Arial"/>
                <w:sz w:val="20"/>
                <w:szCs w:val="20"/>
                <w:lang w:val="en-GB"/>
              </w:rPr>
            </w:pPr>
          </w:p>
        </w:tc>
      </w:tr>
      <w:tr w:rsidR="000B09FB" w:rsidRPr="000B09FB" w14:paraId="36389418" w14:textId="77777777" w:rsidTr="008D4483">
        <w:trPr>
          <w:cantSplit/>
          <w:trHeight w:val="60"/>
        </w:trPr>
        <w:tc>
          <w:tcPr>
            <w:tcW w:w="3513" w:type="dxa"/>
            <w:gridSpan w:val="4"/>
            <w:vMerge/>
            <w:shd w:val="clear" w:color="auto" w:fill="auto"/>
            <w:noWrap/>
            <w:tcMar>
              <w:top w:w="0" w:type="dxa"/>
              <w:left w:w="108" w:type="dxa"/>
              <w:bottom w:w="0" w:type="dxa"/>
              <w:right w:w="108" w:type="dxa"/>
            </w:tcMar>
            <w:vAlign w:val="center"/>
          </w:tcPr>
          <w:p w14:paraId="0FB0C0F9" w14:textId="77777777" w:rsidR="000B09FB" w:rsidRPr="000B09FB" w:rsidRDefault="000B09FB" w:rsidP="000B09FB">
            <w:pPr>
              <w:rPr>
                <w:rFonts w:ascii="Arial" w:hAnsi="Arial" w:cs="Arial"/>
                <w:sz w:val="20"/>
                <w:szCs w:val="20"/>
                <w:lang w:val="en-GB"/>
              </w:rPr>
            </w:pPr>
          </w:p>
        </w:tc>
        <w:tc>
          <w:tcPr>
            <w:tcW w:w="1275" w:type="dxa"/>
            <w:gridSpan w:val="2"/>
            <w:vMerge/>
            <w:tcBorders>
              <w:right w:val="single" w:sz="8" w:space="0" w:color="000000"/>
            </w:tcBorders>
            <w:shd w:val="clear" w:color="auto" w:fill="auto"/>
            <w:noWrap/>
            <w:tcMar>
              <w:top w:w="0" w:type="dxa"/>
              <w:left w:w="108" w:type="dxa"/>
              <w:bottom w:w="0" w:type="dxa"/>
              <w:right w:w="108" w:type="dxa"/>
            </w:tcMar>
            <w:vAlign w:val="center"/>
          </w:tcPr>
          <w:p w14:paraId="0AE7CBA7" w14:textId="77777777" w:rsidR="000B09FB" w:rsidRPr="000B09FB" w:rsidRDefault="000B09FB" w:rsidP="000B09FB">
            <w:pPr>
              <w:rPr>
                <w:rFonts w:ascii="Arial" w:hAnsi="Arial" w:cs="Arial"/>
                <w:sz w:val="20"/>
                <w:szCs w:val="20"/>
                <w:lang w:val="en-GB"/>
              </w:rPr>
            </w:pP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97C8C2C" w14:textId="77777777" w:rsidR="000B09FB" w:rsidRPr="000B09FB" w:rsidRDefault="000B09FB" w:rsidP="000B09FB">
            <w:pPr>
              <w:rPr>
                <w:rFonts w:ascii="Arial" w:hAnsi="Arial" w:cs="Arial"/>
                <w:sz w:val="20"/>
                <w:szCs w:val="20"/>
                <w:lang w:val="en-GB"/>
              </w:rPr>
            </w:pPr>
          </w:p>
          <w:p w14:paraId="3A1A7144" w14:textId="77777777" w:rsidR="000B09FB" w:rsidRPr="000B09FB" w:rsidRDefault="000B09FB" w:rsidP="000B09FB">
            <w:pPr>
              <w:rPr>
                <w:rFonts w:ascii="Arial" w:hAnsi="Arial" w:cs="Arial"/>
                <w:sz w:val="20"/>
                <w:szCs w:val="20"/>
                <w:lang w:val="en-GB"/>
              </w:rPr>
            </w:pPr>
          </w:p>
        </w:tc>
        <w:tc>
          <w:tcPr>
            <w:tcW w:w="843" w:type="dxa"/>
            <w:gridSpan w:val="3"/>
            <w:vMerge/>
            <w:tcBorders>
              <w:left w:val="single" w:sz="8" w:space="0" w:color="000000"/>
            </w:tcBorders>
            <w:shd w:val="clear" w:color="auto" w:fill="auto"/>
            <w:noWrap/>
            <w:tcMar>
              <w:top w:w="0" w:type="dxa"/>
              <w:left w:w="108" w:type="dxa"/>
              <w:bottom w:w="0" w:type="dxa"/>
              <w:right w:w="108" w:type="dxa"/>
            </w:tcMar>
            <w:vAlign w:val="center"/>
          </w:tcPr>
          <w:p w14:paraId="23780C28" w14:textId="77777777" w:rsidR="000B09FB" w:rsidRPr="000B09FB" w:rsidRDefault="000B09FB" w:rsidP="000B09FB">
            <w:pPr>
              <w:rPr>
                <w:rFonts w:ascii="Arial" w:hAnsi="Arial" w:cs="Arial"/>
                <w:sz w:val="20"/>
                <w:szCs w:val="20"/>
                <w:lang w:val="en-GB"/>
              </w:rPr>
            </w:pPr>
          </w:p>
        </w:tc>
        <w:tc>
          <w:tcPr>
            <w:tcW w:w="777" w:type="dxa"/>
            <w:vMerge/>
            <w:tcBorders>
              <w:right w:val="single" w:sz="8" w:space="0" w:color="000000"/>
            </w:tcBorders>
            <w:shd w:val="clear" w:color="auto" w:fill="auto"/>
            <w:noWrap/>
            <w:tcMar>
              <w:top w:w="0" w:type="dxa"/>
              <w:left w:w="108" w:type="dxa"/>
              <w:bottom w:w="0" w:type="dxa"/>
              <w:right w:w="108" w:type="dxa"/>
            </w:tcMar>
            <w:vAlign w:val="center"/>
          </w:tcPr>
          <w:p w14:paraId="4F7714D3"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666C8A2" w14:textId="5CFA83E4" w:rsidR="000B09FB" w:rsidRPr="000B09FB" w:rsidRDefault="005E0305" w:rsidP="000B09FB">
            <w:pPr>
              <w:rPr>
                <w:rFonts w:ascii="Arial" w:hAnsi="Arial" w:cs="Arial"/>
                <w:sz w:val="20"/>
                <w:szCs w:val="20"/>
                <w:lang w:val="en-GB"/>
              </w:rPr>
            </w:pPr>
            <w:r>
              <w:rPr>
                <w:rFonts w:ascii="Arial" w:hAnsi="Arial" w:cs="Arial"/>
                <w:sz w:val="20"/>
                <w:szCs w:val="20"/>
                <w:lang w:val="en-GB"/>
              </w:rPr>
              <w:sym w:font="Wingdings 2" w:char="F050"/>
            </w:r>
          </w:p>
          <w:p w14:paraId="502BAA7E" w14:textId="77777777" w:rsidR="000B09FB" w:rsidRPr="000B09FB" w:rsidRDefault="000B09FB" w:rsidP="000B09FB">
            <w:pPr>
              <w:rPr>
                <w:rFonts w:ascii="Arial" w:hAnsi="Arial" w:cs="Arial"/>
                <w:sz w:val="20"/>
                <w:szCs w:val="20"/>
                <w:lang w:val="en-GB"/>
              </w:rPr>
            </w:pPr>
          </w:p>
        </w:tc>
      </w:tr>
      <w:tr w:rsidR="000B09FB" w:rsidRPr="000B09FB" w14:paraId="2173F349" w14:textId="77777777" w:rsidTr="008D4483">
        <w:trPr>
          <w:cantSplit/>
          <w:trHeight w:val="405"/>
        </w:trPr>
        <w:tc>
          <w:tcPr>
            <w:tcW w:w="8568" w:type="dxa"/>
            <w:gridSpan w:val="14"/>
            <w:shd w:val="clear" w:color="auto" w:fill="auto"/>
            <w:noWrap/>
            <w:tcMar>
              <w:top w:w="0" w:type="dxa"/>
              <w:left w:w="108" w:type="dxa"/>
              <w:bottom w:w="0" w:type="dxa"/>
              <w:right w:w="108" w:type="dxa"/>
            </w:tcMar>
          </w:tcPr>
          <w:p w14:paraId="33961AE9" w14:textId="77777777" w:rsidR="007E61ED" w:rsidRPr="000B09FB" w:rsidRDefault="007E61ED" w:rsidP="007E61ED">
            <w:pPr>
              <w:rPr>
                <w:rFonts w:ascii="Arial" w:hAnsi="Arial" w:cs="Arial"/>
                <w:iCs/>
                <w:sz w:val="20"/>
                <w:szCs w:val="20"/>
                <w:lang w:val="en-GB"/>
              </w:rPr>
            </w:pPr>
            <w:r w:rsidRPr="000B09FB">
              <w:rPr>
                <w:rFonts w:ascii="Arial" w:hAnsi="Arial" w:cs="Arial"/>
                <w:iCs/>
                <w:sz w:val="20"/>
                <w:szCs w:val="20"/>
                <w:lang w:val="en-GB"/>
              </w:rPr>
              <w:t>4 (3) Complies with the</w:t>
            </w:r>
            <w:r>
              <w:rPr>
                <w:rFonts w:ascii="Arial" w:hAnsi="Arial" w:cs="Arial"/>
                <w:iCs/>
                <w:sz w:val="20"/>
                <w:szCs w:val="20"/>
                <w:lang w:val="en-GB"/>
              </w:rPr>
              <w:t xml:space="preserve"> </w:t>
            </w:r>
          </w:p>
          <w:p w14:paraId="20932D58" w14:textId="77777777" w:rsidR="000B09FB" w:rsidRPr="000B09FB" w:rsidRDefault="000B09FB" w:rsidP="000B09FB">
            <w:pPr>
              <w:rPr>
                <w:rFonts w:ascii="Arial" w:hAnsi="Arial" w:cs="Arial"/>
                <w:sz w:val="20"/>
                <w:szCs w:val="20"/>
                <w:lang w:val="en-GB"/>
              </w:rPr>
            </w:pPr>
            <w:r w:rsidRPr="000B09FB">
              <w:rPr>
                <w:rFonts w:ascii="Arial" w:hAnsi="Arial" w:cs="Arial"/>
                <w:iCs/>
                <w:noProof/>
                <w:sz w:val="20"/>
                <w:szCs w:val="20"/>
                <w:lang w:val="en-GB" w:eastAsia="en-GB"/>
              </w:rPr>
              <mc:AlternateContent>
                <mc:Choice Requires="wps">
                  <w:drawing>
                    <wp:anchor distT="0" distB="0" distL="114300" distR="114300" simplePos="0" relativeHeight="251661312" behindDoc="0" locked="0" layoutInCell="1" allowOverlap="1" wp14:anchorId="66CEBF61" wp14:editId="2490D058">
                      <wp:simplePos x="0" y="0"/>
                      <wp:positionH relativeFrom="column">
                        <wp:posOffset>2971800</wp:posOffset>
                      </wp:positionH>
                      <wp:positionV relativeFrom="paragraph">
                        <wp:posOffset>3172</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1E13A5C6" w14:textId="11A29993" w:rsidR="000B09FB" w:rsidRDefault="005E0305" w:rsidP="000B09FB">
                                  <w:r>
                                    <w:sym w:font="Wingdings 2" w:char="F050"/>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CEBF61" id="_x0000_t202" coordsize="21600,21600" o:spt="202" path="m,l,21600r21600,l21600,xe">
                      <v:stroke joinstyle="miter"/>
                      <v:path gradientshapeok="t" o:connecttype="rect"/>
                    </v:shapetype>
                    <v:shape id="Text Box 2" o:spid="_x0000_s1026" type="#_x0000_t202" style="position:absolute;margin-left:234pt;margin-top:.25pt;width:54pt;height:24.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" strokeweight=".26467mm">
                      <v:textbox>
                        <w:txbxContent>
                          <w:p w14:paraId="1E13A5C6" w14:textId="11A29993" w:rsidR="000B09FB" w:rsidRDefault="005E0305" w:rsidP="000B09FB">
                            <w:r>
                              <w:sym w:font="Wingdings 2" w:char="F050"/>
                            </w:r>
                          </w:p>
                        </w:txbxContent>
                      </v:textbox>
                    </v:shape>
                  </w:pict>
                </mc:Fallback>
              </mc:AlternateContent>
            </w:r>
            <w:r w:rsidRPr="000B09FB">
              <w:rPr>
                <w:rFonts w:ascii="Arial" w:hAnsi="Arial" w:cs="Arial"/>
                <w:iCs/>
                <w:noProof/>
                <w:sz w:val="20"/>
                <w:szCs w:val="20"/>
                <w:lang w:val="en-GB" w:eastAsia="en-GB"/>
              </w:rPr>
              <mc:AlternateContent>
                <mc:Choice Requires="wps">
                  <w:drawing>
                    <wp:anchor distT="0" distB="0" distL="114300" distR="114300" simplePos="0" relativeHeight="251662336" behindDoc="0" locked="0" layoutInCell="1" allowOverlap="1" wp14:anchorId="62958D38" wp14:editId="1E57819A">
                      <wp:simplePos x="0" y="0"/>
                      <wp:positionH relativeFrom="column">
                        <wp:posOffset>4684398</wp:posOffset>
                      </wp:positionH>
                      <wp:positionV relativeFrom="paragraph">
                        <wp:posOffset>1901</wp:posOffset>
                      </wp:positionV>
                      <wp:extent cx="685800" cy="342900"/>
                      <wp:effectExtent l="0" t="0" r="19050" b="19050"/>
                      <wp:wrapNone/>
                      <wp:docPr id="2" name="Text Box 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7D2BD3B3" w14:textId="77777777" w:rsidR="000B09FB" w:rsidRDefault="000B09FB" w:rsidP="000B09FB"/>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869CA2" id="Text Box 1" o:spid="_x0000_s1027" type="#_x0000_t202" style="position:absolute;margin-left:368.85pt;margin-top:.15pt;width:54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" strokeweight=".26467mm">
                      <v:textbox>
                        <w:txbxContent>
                          <w:p w:rsidR="000B09FB" w:rsidRDefault="000B09FB" w:rsidP="000B09FB"/>
                        </w:txbxContent>
                      </v:textbox>
                    </v:shape>
                  </w:pict>
                </mc:Fallback>
              </mc:AlternateContent>
            </w:r>
            <w:r w:rsidRPr="000B09FB">
              <w:rPr>
                <w:rFonts w:ascii="Arial" w:hAnsi="Arial" w:cs="Arial"/>
                <w:iCs/>
                <w:sz w:val="20"/>
                <w:szCs w:val="20"/>
                <w:lang w:val="en-GB"/>
              </w:rPr>
              <w:t xml:space="preserve">Duty to co-operate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Yes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   No                       </w:t>
            </w:r>
          </w:p>
          <w:p w14:paraId="493F547F" w14:textId="77777777" w:rsidR="000B09FB" w:rsidRPr="000B09FB" w:rsidRDefault="000B09FB" w:rsidP="000B09FB">
            <w:pPr>
              <w:rPr>
                <w:rFonts w:ascii="Arial" w:hAnsi="Arial" w:cs="Arial"/>
                <w:iCs/>
                <w:sz w:val="20"/>
                <w:szCs w:val="20"/>
                <w:lang w:val="en-GB"/>
              </w:rPr>
            </w:pPr>
          </w:p>
          <w:p w14:paraId="1D996993" w14:textId="77777777" w:rsidR="000B09FB" w:rsidRPr="000B09FB" w:rsidRDefault="000B09FB" w:rsidP="000B09FB">
            <w:pPr>
              <w:rPr>
                <w:rFonts w:ascii="Arial" w:hAnsi="Arial" w:cs="Arial"/>
                <w:iCs/>
                <w:sz w:val="20"/>
                <w:szCs w:val="20"/>
                <w:lang w:val="en-GB"/>
              </w:rPr>
            </w:pPr>
            <w:r w:rsidRPr="000B09FB">
              <w:rPr>
                <w:rFonts w:ascii="Arial" w:hAnsi="Arial" w:cs="Arial"/>
                <w:iCs/>
                <w:sz w:val="20"/>
                <w:szCs w:val="20"/>
                <w:lang w:val="en-GB"/>
              </w:rPr>
              <w:t xml:space="preserve">            </w:t>
            </w:r>
          </w:p>
        </w:tc>
      </w:tr>
      <w:tr w:rsidR="000B09FB" w:rsidRPr="000B09FB" w14:paraId="25349338" w14:textId="77777777" w:rsidTr="008D4483">
        <w:trPr>
          <w:cantSplit/>
          <w:trHeight w:val="405"/>
        </w:trPr>
        <w:tc>
          <w:tcPr>
            <w:tcW w:w="8568" w:type="dxa"/>
            <w:gridSpan w:val="14"/>
            <w:shd w:val="clear" w:color="auto" w:fill="auto"/>
            <w:noWrap/>
            <w:tcMar>
              <w:top w:w="0" w:type="dxa"/>
              <w:left w:w="108" w:type="dxa"/>
              <w:bottom w:w="0" w:type="dxa"/>
              <w:right w:w="108" w:type="dxa"/>
            </w:tcMar>
          </w:tcPr>
          <w:p w14:paraId="78490AE9"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Please tick as appropriate</w:t>
            </w:r>
          </w:p>
        </w:tc>
      </w:tr>
      <w:tr w:rsidR="000B09FB" w:rsidRPr="000B09FB" w14:paraId="796F2538" w14:textId="77777777" w:rsidTr="008D4483">
        <w:trPr>
          <w:trHeight w:val="180"/>
        </w:trPr>
        <w:tc>
          <w:tcPr>
            <w:tcW w:w="8568" w:type="dxa"/>
            <w:gridSpan w:val="14"/>
            <w:shd w:val="clear" w:color="auto" w:fill="auto"/>
            <w:noWrap/>
            <w:tcMar>
              <w:top w:w="0" w:type="dxa"/>
              <w:left w:w="108" w:type="dxa"/>
              <w:bottom w:w="0" w:type="dxa"/>
              <w:right w:w="108" w:type="dxa"/>
            </w:tcMar>
            <w:vAlign w:val="bottom"/>
          </w:tcPr>
          <w:p w14:paraId="6D00878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5. Please give details of why you consider the Local Plan is not legally compliant or is unsound or fails to comply with the duty to co-operate. Please be as precise as possible.</w:t>
            </w:r>
          </w:p>
          <w:p w14:paraId="485B80F5"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If you wish to support the legal compliance or soundness of the Local Plan or its compliance with the duty to co-operate, please also use this box to set out your comments. </w:t>
            </w:r>
          </w:p>
        </w:tc>
      </w:tr>
      <w:tr w:rsidR="000B09FB" w:rsidRPr="000B09FB" w14:paraId="51CCAAD8" w14:textId="77777777" w:rsidTr="005E0305">
        <w:trPr>
          <w:trHeight w:val="112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F3DCF7" w14:textId="77777777" w:rsidR="000B09FB" w:rsidRPr="000B09FB" w:rsidRDefault="000B09FB" w:rsidP="000B09FB">
            <w:pPr>
              <w:rPr>
                <w:rFonts w:ascii="Arial" w:hAnsi="Arial" w:cs="Arial"/>
                <w:sz w:val="20"/>
                <w:szCs w:val="20"/>
                <w:lang w:val="en-GB"/>
              </w:rPr>
            </w:pPr>
          </w:p>
          <w:p w14:paraId="21722244" w14:textId="77777777" w:rsidR="005E0305" w:rsidRPr="005E0305" w:rsidRDefault="005E0305" w:rsidP="005E0305">
            <w:pPr>
              <w:autoSpaceDE w:val="0"/>
              <w:autoSpaceDN w:val="0"/>
              <w:adjustRightInd w:val="0"/>
              <w:rPr>
                <w:rFonts w:ascii="Arial" w:eastAsia="Verdana" w:hAnsi="Arial" w:cs="Arial"/>
                <w:color w:val="000000"/>
                <w:sz w:val="20"/>
                <w:szCs w:val="20"/>
                <w:lang w:val="en-GB"/>
              </w:rPr>
            </w:pPr>
            <w:r w:rsidRPr="005E0305">
              <w:rPr>
                <w:rFonts w:ascii="Arial" w:eastAsia="Verdana" w:hAnsi="Arial" w:cs="Arial"/>
                <w:color w:val="000000"/>
                <w:sz w:val="20"/>
                <w:szCs w:val="20"/>
                <w:lang w:val="en-GB"/>
              </w:rPr>
              <w:t xml:space="preserve">Hallam Land Management objects to the proposed Policy for Essential local shops and public houses and their change of use. </w:t>
            </w:r>
          </w:p>
          <w:p w14:paraId="32995781" w14:textId="77777777" w:rsidR="005E0305" w:rsidRPr="005E0305" w:rsidRDefault="005E0305" w:rsidP="005E0305">
            <w:pPr>
              <w:autoSpaceDE w:val="0"/>
              <w:autoSpaceDN w:val="0"/>
              <w:adjustRightInd w:val="0"/>
              <w:rPr>
                <w:rFonts w:ascii="Arial" w:eastAsia="Verdana" w:hAnsi="Arial" w:cs="Arial"/>
                <w:color w:val="000000"/>
                <w:sz w:val="20"/>
                <w:szCs w:val="20"/>
                <w:lang w:val="en-GB"/>
              </w:rPr>
            </w:pPr>
          </w:p>
          <w:p w14:paraId="3FBED0AC" w14:textId="4166FC95" w:rsidR="005E0305" w:rsidRPr="005E0305" w:rsidRDefault="005E0305" w:rsidP="005E0305">
            <w:pPr>
              <w:autoSpaceDE w:val="0"/>
              <w:autoSpaceDN w:val="0"/>
              <w:adjustRightInd w:val="0"/>
              <w:rPr>
                <w:rFonts w:ascii="Arial" w:eastAsia="Verdana" w:hAnsi="Arial" w:cs="Arial"/>
                <w:color w:val="000000"/>
                <w:sz w:val="20"/>
                <w:szCs w:val="20"/>
                <w:lang w:val="en-GB"/>
              </w:rPr>
            </w:pPr>
            <w:r w:rsidRPr="005E0305">
              <w:rPr>
                <w:rFonts w:ascii="Arial" w:eastAsia="Verdana" w:hAnsi="Arial" w:cs="Arial"/>
                <w:color w:val="000000"/>
                <w:sz w:val="20"/>
                <w:szCs w:val="20"/>
                <w:lang w:val="en-GB"/>
              </w:rPr>
              <w:t>The approach is not consistent with national policy (see para</w:t>
            </w:r>
            <w:r w:rsidR="004E33E0" w:rsidRPr="00491BE0">
              <w:rPr>
                <w:rFonts w:ascii="Arial" w:eastAsia="Verdana" w:hAnsi="Arial" w:cs="Arial"/>
                <w:color w:val="000000"/>
                <w:sz w:val="20"/>
                <w:szCs w:val="20"/>
                <w:lang w:val="en-GB"/>
              </w:rPr>
              <w:t>graph</w:t>
            </w:r>
            <w:r w:rsidRPr="005E0305">
              <w:rPr>
                <w:rFonts w:ascii="Arial" w:eastAsia="Verdana" w:hAnsi="Arial" w:cs="Arial"/>
                <w:color w:val="000000"/>
                <w:sz w:val="20"/>
                <w:szCs w:val="20"/>
                <w:lang w:val="en-GB"/>
              </w:rPr>
              <w:t xml:space="preserve">. 93 c)) and no specific justification for it, that is consistent with national policy, is provided. Equally, what constitutes an essential service or facility is also not explained nor easily done – which types of shops – </w:t>
            </w:r>
            <w:proofErr w:type="spellStart"/>
            <w:r w:rsidRPr="005E0305">
              <w:rPr>
                <w:rFonts w:ascii="Arial" w:eastAsia="Verdana" w:hAnsi="Arial" w:cs="Arial"/>
                <w:color w:val="000000"/>
                <w:sz w:val="20"/>
                <w:szCs w:val="20"/>
                <w:lang w:val="en-GB"/>
              </w:rPr>
              <w:t>foodstore</w:t>
            </w:r>
            <w:proofErr w:type="spellEnd"/>
            <w:r w:rsidRPr="005E0305">
              <w:rPr>
                <w:rFonts w:ascii="Arial" w:eastAsia="Verdana" w:hAnsi="Arial" w:cs="Arial"/>
                <w:color w:val="000000"/>
                <w:sz w:val="20"/>
                <w:szCs w:val="20"/>
                <w:lang w:val="en-GB"/>
              </w:rPr>
              <w:t xml:space="preserve">, </w:t>
            </w:r>
            <w:proofErr w:type="spellStart"/>
            <w:r w:rsidRPr="005E0305">
              <w:rPr>
                <w:rFonts w:ascii="Arial" w:eastAsia="Verdana" w:hAnsi="Arial" w:cs="Arial"/>
                <w:color w:val="000000"/>
                <w:sz w:val="20"/>
                <w:szCs w:val="20"/>
                <w:lang w:val="en-GB"/>
              </w:rPr>
              <w:t>nailbar</w:t>
            </w:r>
            <w:proofErr w:type="spellEnd"/>
            <w:r w:rsidRPr="005E0305">
              <w:rPr>
                <w:rFonts w:ascii="Arial" w:eastAsia="Verdana" w:hAnsi="Arial" w:cs="Arial"/>
                <w:color w:val="000000"/>
                <w:sz w:val="20"/>
                <w:szCs w:val="20"/>
                <w:lang w:val="en-GB"/>
              </w:rPr>
              <w:t xml:space="preserve"> etc.  If the policy is to preclude a congregation of hot food or similar retail elements, then it should say that.  </w:t>
            </w:r>
          </w:p>
          <w:p w14:paraId="1658240A" w14:textId="77777777" w:rsidR="005E0305" w:rsidRPr="005E0305" w:rsidRDefault="005E0305" w:rsidP="005E0305">
            <w:pPr>
              <w:autoSpaceDE w:val="0"/>
              <w:autoSpaceDN w:val="0"/>
              <w:adjustRightInd w:val="0"/>
              <w:rPr>
                <w:rFonts w:ascii="Arial" w:eastAsia="Verdana" w:hAnsi="Arial" w:cs="Arial"/>
                <w:color w:val="000000"/>
                <w:sz w:val="20"/>
                <w:szCs w:val="20"/>
                <w:lang w:val="en-GB"/>
              </w:rPr>
            </w:pPr>
          </w:p>
          <w:p w14:paraId="4E6B4708" w14:textId="77777777" w:rsidR="005E0305" w:rsidRPr="005E0305" w:rsidRDefault="005E0305" w:rsidP="005E0305">
            <w:pPr>
              <w:autoSpaceDE w:val="0"/>
              <w:autoSpaceDN w:val="0"/>
              <w:adjustRightInd w:val="0"/>
              <w:rPr>
                <w:rFonts w:ascii="Arial" w:eastAsia="Verdana" w:hAnsi="Arial" w:cs="Arial"/>
                <w:color w:val="000000"/>
                <w:sz w:val="20"/>
                <w:szCs w:val="20"/>
                <w:lang w:val="en-GB"/>
              </w:rPr>
            </w:pPr>
            <w:r w:rsidRPr="005E0305">
              <w:rPr>
                <w:rFonts w:ascii="Arial" w:eastAsia="Verdana" w:hAnsi="Arial" w:cs="Arial"/>
                <w:color w:val="000000"/>
                <w:sz w:val="20"/>
                <w:szCs w:val="20"/>
                <w:lang w:val="en-GB"/>
              </w:rPr>
              <w:t xml:space="preserve">In the absence of the justifications set out above, Hallam suggest that the policy is deleted and not pursued. </w:t>
            </w:r>
          </w:p>
          <w:p w14:paraId="0490EEFA" w14:textId="77777777" w:rsidR="005E0305" w:rsidRPr="005E0305" w:rsidRDefault="005E0305" w:rsidP="005E0305">
            <w:pPr>
              <w:autoSpaceDE w:val="0"/>
              <w:autoSpaceDN w:val="0"/>
              <w:adjustRightInd w:val="0"/>
              <w:rPr>
                <w:rFonts w:ascii="Arial" w:eastAsia="Verdana" w:hAnsi="Arial" w:cs="Arial"/>
                <w:color w:val="000000"/>
                <w:sz w:val="20"/>
                <w:szCs w:val="20"/>
                <w:lang w:val="en-GB"/>
              </w:rPr>
            </w:pPr>
          </w:p>
          <w:p w14:paraId="472CA3F8" w14:textId="77777777" w:rsidR="005E0305" w:rsidRPr="005E0305" w:rsidRDefault="005E0305" w:rsidP="005E0305">
            <w:pPr>
              <w:autoSpaceDE w:val="0"/>
              <w:autoSpaceDN w:val="0"/>
              <w:adjustRightInd w:val="0"/>
              <w:rPr>
                <w:rFonts w:ascii="Arial" w:eastAsia="Verdana" w:hAnsi="Arial" w:cs="Arial"/>
                <w:color w:val="000000"/>
                <w:sz w:val="20"/>
                <w:szCs w:val="20"/>
                <w:lang w:val="en-GB"/>
              </w:rPr>
            </w:pPr>
            <w:r w:rsidRPr="005E0305">
              <w:rPr>
                <w:rFonts w:ascii="Arial" w:eastAsia="Verdana" w:hAnsi="Arial" w:cs="Arial"/>
                <w:color w:val="000000"/>
                <w:sz w:val="20"/>
                <w:szCs w:val="20"/>
                <w:lang w:val="en-GB"/>
              </w:rPr>
              <w:t xml:space="preserve">Were the policy to be retained, Hallam considers that the requirements of ii) should only apply to be consistent with paragraph 5.27 if there are no alternative facilities, with regard to </w:t>
            </w:r>
            <w:proofErr w:type="spellStart"/>
            <w:r w:rsidRPr="005E0305">
              <w:rPr>
                <w:rFonts w:ascii="Arial" w:eastAsia="Verdana" w:hAnsi="Arial" w:cs="Arial"/>
                <w:color w:val="000000"/>
                <w:sz w:val="20"/>
                <w:szCs w:val="20"/>
                <w:lang w:val="en-GB"/>
              </w:rPr>
              <w:t>i</w:t>
            </w:r>
            <w:proofErr w:type="spellEnd"/>
            <w:r w:rsidRPr="005E0305">
              <w:rPr>
                <w:rFonts w:ascii="Arial" w:eastAsia="Verdana" w:hAnsi="Arial" w:cs="Arial"/>
                <w:color w:val="000000"/>
                <w:sz w:val="20"/>
                <w:szCs w:val="20"/>
                <w:lang w:val="en-GB"/>
              </w:rPr>
              <w:t xml:space="preserve">), within 1,000 metres or that a broad range of facilities is available. We believe the requirements for ii) should only apply when </w:t>
            </w:r>
            <w:proofErr w:type="spellStart"/>
            <w:r w:rsidRPr="005E0305">
              <w:rPr>
                <w:rFonts w:ascii="Arial" w:eastAsia="Verdana" w:hAnsi="Arial" w:cs="Arial"/>
                <w:color w:val="000000"/>
                <w:sz w:val="20"/>
                <w:szCs w:val="20"/>
                <w:lang w:val="en-GB"/>
              </w:rPr>
              <w:t>i</w:t>
            </w:r>
            <w:proofErr w:type="spellEnd"/>
            <w:r w:rsidRPr="005E0305">
              <w:rPr>
                <w:rFonts w:ascii="Arial" w:eastAsia="Verdana" w:hAnsi="Arial" w:cs="Arial"/>
                <w:color w:val="000000"/>
                <w:sz w:val="20"/>
                <w:szCs w:val="20"/>
                <w:lang w:val="en-GB"/>
              </w:rPr>
              <w:t xml:space="preserve">) cannot be met. Otherwise, Hallam considers the requirements of ii) would be too onerous if alternative essential services are available within the 1,000 metres distance threshold. That definition should also be widened to address the breath of services in communities rather than simply distance which is arbitrary. </w:t>
            </w:r>
          </w:p>
          <w:p w14:paraId="169B2EF2" w14:textId="77777777" w:rsidR="005E0305" w:rsidRPr="005E0305" w:rsidRDefault="005E0305" w:rsidP="005E0305">
            <w:pPr>
              <w:autoSpaceDE w:val="0"/>
              <w:autoSpaceDN w:val="0"/>
              <w:adjustRightInd w:val="0"/>
              <w:rPr>
                <w:rFonts w:ascii="Arial" w:eastAsia="Verdana" w:hAnsi="Arial" w:cs="Arial"/>
                <w:color w:val="000000"/>
                <w:sz w:val="20"/>
                <w:szCs w:val="20"/>
                <w:lang w:val="en-GB"/>
              </w:rPr>
            </w:pPr>
          </w:p>
          <w:p w14:paraId="2170C0E1" w14:textId="1A9DD61B" w:rsidR="000B09FB" w:rsidRDefault="005E0305" w:rsidP="00D946BE">
            <w:pPr>
              <w:autoSpaceDE w:val="0"/>
              <w:autoSpaceDN w:val="0"/>
              <w:adjustRightInd w:val="0"/>
              <w:rPr>
                <w:rFonts w:ascii="Arial" w:eastAsia="Verdana" w:hAnsi="Arial" w:cs="Arial"/>
                <w:color w:val="000000"/>
                <w:sz w:val="20"/>
                <w:szCs w:val="20"/>
                <w:lang w:val="en-GB"/>
              </w:rPr>
            </w:pPr>
            <w:r w:rsidRPr="005E0305">
              <w:rPr>
                <w:rFonts w:ascii="Arial" w:eastAsia="Verdana" w:hAnsi="Arial" w:cs="Arial"/>
                <w:color w:val="000000"/>
                <w:sz w:val="20"/>
                <w:szCs w:val="20"/>
                <w:lang w:val="en-GB"/>
              </w:rPr>
              <w:t xml:space="preserve">Hallam also considers criterion iii) to be vague in terms of ‘similar uses’ and would welcome clarity on this term. Without such clarification the objective of iii), appears to overlap with the objectives of Policy TC9 which seeks to guard against the impacts of concentrating similar, albeit “Town centre uses”. Hallam in this context questions whether iii) is necessary. Should it be so, then Hallam would also request the criterion to clarify that test it to be applied to the proposed use. </w:t>
            </w:r>
          </w:p>
          <w:p w14:paraId="342B9364" w14:textId="77777777" w:rsidR="00D946BE" w:rsidRPr="00491BE0" w:rsidRDefault="00D946BE" w:rsidP="00D946BE">
            <w:pPr>
              <w:autoSpaceDE w:val="0"/>
              <w:autoSpaceDN w:val="0"/>
              <w:adjustRightInd w:val="0"/>
              <w:rPr>
                <w:rFonts w:ascii="Arial" w:hAnsi="Arial" w:cs="Arial"/>
                <w:sz w:val="20"/>
                <w:szCs w:val="20"/>
                <w:lang w:val="en-GB"/>
              </w:rPr>
            </w:pPr>
          </w:p>
          <w:p w14:paraId="0CFDEB84" w14:textId="75FF0D2D" w:rsidR="000B09FB" w:rsidRPr="00491BE0" w:rsidRDefault="005E0305" w:rsidP="000B09FB">
            <w:pPr>
              <w:rPr>
                <w:rFonts w:ascii="Arial" w:hAnsi="Arial" w:cs="Arial"/>
                <w:sz w:val="20"/>
                <w:szCs w:val="20"/>
                <w:lang w:val="en-GB"/>
              </w:rPr>
            </w:pPr>
            <w:r w:rsidRPr="00491BE0">
              <w:rPr>
                <w:rFonts w:ascii="Arial" w:hAnsi="Arial" w:cs="Arial"/>
                <w:sz w:val="20"/>
                <w:szCs w:val="20"/>
                <w:lang w:val="en-GB"/>
              </w:rPr>
              <w:lastRenderedPageBreak/>
              <w:t xml:space="preserve">Equally even if uses are viable, there are planning and other </w:t>
            </w:r>
            <w:proofErr w:type="gramStart"/>
            <w:r w:rsidRPr="00491BE0">
              <w:rPr>
                <w:rFonts w:ascii="Arial" w:hAnsi="Arial" w:cs="Arial"/>
                <w:sz w:val="20"/>
                <w:szCs w:val="20"/>
                <w:lang w:val="en-GB"/>
              </w:rPr>
              <w:t>justifications, that</w:t>
            </w:r>
            <w:proofErr w:type="gramEnd"/>
            <w:r w:rsidRPr="00491BE0">
              <w:rPr>
                <w:rFonts w:ascii="Arial" w:hAnsi="Arial" w:cs="Arial"/>
                <w:sz w:val="20"/>
                <w:szCs w:val="20"/>
                <w:lang w:val="en-GB"/>
              </w:rPr>
              <w:t xml:space="preserve"> would permit alternative uses or purposes and the loss of such a facility as a result of wider benefits achieved. This should be recognised in any policy. </w:t>
            </w:r>
          </w:p>
          <w:p w14:paraId="0440CE5F" w14:textId="77777777" w:rsidR="000B09FB" w:rsidRPr="000B09FB" w:rsidRDefault="000B09FB" w:rsidP="000B09FB">
            <w:pPr>
              <w:rPr>
                <w:rFonts w:ascii="Arial" w:hAnsi="Arial" w:cs="Arial"/>
                <w:sz w:val="20"/>
                <w:szCs w:val="20"/>
                <w:lang w:val="en-GB"/>
              </w:rPr>
            </w:pPr>
          </w:p>
          <w:p w14:paraId="4539B474"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(Continue on a separate sheet /expand box if necessary)</w:t>
            </w:r>
          </w:p>
        </w:tc>
      </w:tr>
      <w:tr w:rsidR="000B09FB" w:rsidRPr="000B09FB" w14:paraId="4A42E0E7" w14:textId="77777777" w:rsidTr="008D4483">
        <w:trPr>
          <w:trHeight w:val="180"/>
        </w:trPr>
        <w:tc>
          <w:tcPr>
            <w:tcW w:w="8568" w:type="dxa"/>
            <w:gridSpan w:val="14"/>
            <w:shd w:val="clear" w:color="auto" w:fill="auto"/>
            <w:noWrap/>
            <w:tcMar>
              <w:top w:w="0" w:type="dxa"/>
              <w:left w:w="108" w:type="dxa"/>
              <w:bottom w:w="0" w:type="dxa"/>
              <w:right w:w="108" w:type="dxa"/>
            </w:tcMar>
            <w:vAlign w:val="bottom"/>
          </w:tcPr>
          <w:p w14:paraId="33C2FF1B" w14:textId="77777777" w:rsidR="000B09FB" w:rsidRDefault="000B09FB" w:rsidP="000B09FB">
            <w:pPr>
              <w:rPr>
                <w:rFonts w:ascii="Arial" w:hAnsi="Arial" w:cs="Arial"/>
                <w:sz w:val="20"/>
                <w:szCs w:val="20"/>
                <w:lang w:val="en-GB"/>
              </w:rPr>
            </w:pPr>
          </w:p>
          <w:p w14:paraId="5AC1721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0B09FB" w:rsidRPr="000B09FB" w14:paraId="3F6F8E77" w14:textId="77777777" w:rsidTr="008D4483">
        <w:trPr>
          <w:trHeight w:val="2078"/>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0ACA43" w14:textId="77777777" w:rsidR="009C0112" w:rsidRPr="005E0305" w:rsidRDefault="009C0112" w:rsidP="000B09FB">
            <w:pPr>
              <w:rPr>
                <w:rFonts w:ascii="Arial" w:hAnsi="Arial" w:cs="Arial"/>
                <w:sz w:val="20"/>
                <w:szCs w:val="20"/>
                <w:lang w:val="en-GB"/>
              </w:rPr>
            </w:pPr>
          </w:p>
          <w:p w14:paraId="5ACF0858" w14:textId="510321D7" w:rsidR="005E0305" w:rsidRPr="005E0305" w:rsidRDefault="005E0305" w:rsidP="005E0305">
            <w:pPr>
              <w:rPr>
                <w:rFonts w:ascii="Arial" w:hAnsi="Arial" w:cs="Arial"/>
                <w:sz w:val="20"/>
                <w:szCs w:val="20"/>
                <w:lang w:val="en-GB"/>
              </w:rPr>
            </w:pPr>
            <w:r w:rsidRPr="005E0305">
              <w:rPr>
                <w:rFonts w:ascii="Arial" w:hAnsi="Arial" w:cs="Arial"/>
                <w:sz w:val="20"/>
                <w:szCs w:val="20"/>
                <w:lang w:val="en-GB"/>
              </w:rPr>
              <w:t>In context of the above concerns, Hallam therefore</w:t>
            </w:r>
            <w:r w:rsidR="00D946BE">
              <w:rPr>
                <w:rFonts w:ascii="Arial" w:hAnsi="Arial" w:cs="Arial"/>
                <w:sz w:val="20"/>
                <w:szCs w:val="20"/>
                <w:lang w:val="en-GB"/>
              </w:rPr>
              <w:t>,</w:t>
            </w:r>
            <w:r w:rsidRPr="005E0305">
              <w:rPr>
                <w:rFonts w:ascii="Arial" w:hAnsi="Arial" w:cs="Arial"/>
                <w:sz w:val="20"/>
                <w:szCs w:val="20"/>
                <w:lang w:val="en-GB"/>
              </w:rPr>
              <w:t xml:space="preserve"> request a change in the wording of the policy, if contrary to Hallam’s view it is to be retained, which</w:t>
            </w:r>
            <w:r w:rsidR="00D946BE">
              <w:rPr>
                <w:rFonts w:ascii="Arial" w:hAnsi="Arial" w:cs="Arial"/>
                <w:sz w:val="20"/>
                <w:szCs w:val="20"/>
                <w:lang w:val="en-GB"/>
              </w:rPr>
              <w:t>,</w:t>
            </w:r>
            <w:r w:rsidRPr="005E0305">
              <w:rPr>
                <w:rFonts w:ascii="Arial" w:hAnsi="Arial" w:cs="Arial"/>
                <w:sz w:val="20"/>
                <w:szCs w:val="20"/>
                <w:lang w:val="en-GB"/>
              </w:rPr>
              <w:t xml:space="preserve"> as such</w:t>
            </w:r>
            <w:r w:rsidR="00D946BE">
              <w:rPr>
                <w:rFonts w:ascii="Arial" w:hAnsi="Arial" w:cs="Arial"/>
                <w:sz w:val="20"/>
                <w:szCs w:val="20"/>
                <w:lang w:val="en-GB"/>
              </w:rPr>
              <w:t>,</w:t>
            </w:r>
            <w:r w:rsidRPr="005E0305">
              <w:rPr>
                <w:rFonts w:ascii="Arial" w:hAnsi="Arial" w:cs="Arial"/>
                <w:sz w:val="20"/>
                <w:szCs w:val="20"/>
                <w:lang w:val="en-GB"/>
              </w:rPr>
              <w:t xml:space="preserve"> should be read as:</w:t>
            </w:r>
          </w:p>
          <w:p w14:paraId="537FF7A7" w14:textId="77777777" w:rsidR="005E0305" w:rsidRPr="005E0305" w:rsidRDefault="005E0305" w:rsidP="005E0305">
            <w:pPr>
              <w:rPr>
                <w:rFonts w:ascii="Arial" w:hAnsi="Arial" w:cs="Arial"/>
                <w:sz w:val="20"/>
                <w:szCs w:val="20"/>
                <w:lang w:val="en-GB"/>
              </w:rPr>
            </w:pPr>
          </w:p>
          <w:p w14:paraId="6F4C99C8" w14:textId="77777777" w:rsidR="005E0305" w:rsidRPr="005E0305" w:rsidRDefault="005E0305" w:rsidP="005E0305">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5E0305">
              <w:rPr>
                <w:rFonts w:ascii="Arial" w:eastAsia="Verdana" w:hAnsi="Arial" w:cs="Arial"/>
                <w:b/>
                <w:bCs/>
                <w:color w:val="7F7F7F" w:themeColor="text1" w:themeTint="80"/>
                <w:sz w:val="20"/>
                <w:szCs w:val="20"/>
                <w:lang w:val="en-GB"/>
              </w:rPr>
              <w:t xml:space="preserve">Local Plan 2040 Policy TC8 – Essential local shops and public houses – changes of use </w:t>
            </w:r>
          </w:p>
          <w:p w14:paraId="68B47EDF" w14:textId="4BE85FAC" w:rsidR="005E0305" w:rsidRPr="005E0305" w:rsidRDefault="00491BE0" w:rsidP="005E0305">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Pr>
                <w:rFonts w:ascii="Arial" w:eastAsia="Verdana" w:hAnsi="Arial" w:cs="Arial"/>
                <w:color w:val="7F7F7F" w:themeColor="text1" w:themeTint="80"/>
                <w:sz w:val="20"/>
                <w:szCs w:val="20"/>
                <w:lang w:val="en-GB"/>
              </w:rPr>
              <w:br/>
            </w:r>
            <w:r w:rsidR="005E0305" w:rsidRPr="005E0305">
              <w:rPr>
                <w:rFonts w:ascii="Arial" w:eastAsia="Verdana" w:hAnsi="Arial" w:cs="Arial"/>
                <w:color w:val="7F7F7F" w:themeColor="text1" w:themeTint="80"/>
                <w:sz w:val="20"/>
                <w:szCs w:val="20"/>
                <w:lang w:val="en-GB"/>
              </w:rPr>
              <w:t xml:space="preserve">The Council will only grant planning permission for the change of use of essential local shops within Class F2 or public houses to other uses when: </w:t>
            </w:r>
            <w:r>
              <w:rPr>
                <w:rFonts w:ascii="Arial" w:eastAsia="Verdana" w:hAnsi="Arial" w:cs="Arial"/>
                <w:color w:val="7F7F7F" w:themeColor="text1" w:themeTint="80"/>
                <w:sz w:val="20"/>
                <w:szCs w:val="20"/>
                <w:lang w:val="en-GB"/>
              </w:rPr>
              <w:br/>
            </w:r>
          </w:p>
          <w:p w14:paraId="6F741C88" w14:textId="4A8BE69E" w:rsidR="005E0305" w:rsidRPr="005E0305" w:rsidRDefault="005E0305" w:rsidP="005E0305">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proofErr w:type="spellStart"/>
            <w:r w:rsidRPr="005E0305">
              <w:rPr>
                <w:rFonts w:ascii="Arial" w:eastAsia="Verdana" w:hAnsi="Arial" w:cs="Arial"/>
                <w:color w:val="7F7F7F" w:themeColor="text1" w:themeTint="80"/>
                <w:sz w:val="20"/>
                <w:szCs w:val="20"/>
                <w:lang w:val="en-GB"/>
              </w:rPr>
              <w:t>i</w:t>
            </w:r>
            <w:proofErr w:type="spellEnd"/>
            <w:r w:rsidRPr="005E0305">
              <w:rPr>
                <w:rFonts w:ascii="Arial" w:eastAsia="Verdana" w:hAnsi="Arial" w:cs="Arial"/>
                <w:color w:val="7F7F7F" w:themeColor="text1" w:themeTint="80"/>
                <w:sz w:val="20"/>
                <w:szCs w:val="20"/>
                <w:lang w:val="en-GB"/>
              </w:rPr>
              <w:t xml:space="preserve">. There is an alternative facility within 1000 metres providing a similar service or a range of facilities available within a relevant definition of community; </w:t>
            </w:r>
            <w:r w:rsidRPr="005E0305">
              <w:rPr>
                <w:rFonts w:ascii="Arial" w:eastAsia="Verdana" w:hAnsi="Arial" w:cs="Arial"/>
                <w:strike/>
                <w:sz w:val="20"/>
                <w:szCs w:val="20"/>
                <w:lang w:val="en-GB"/>
              </w:rPr>
              <w:t>and</w:t>
            </w:r>
            <w:r w:rsidRPr="005E0305">
              <w:rPr>
                <w:rFonts w:ascii="Arial" w:eastAsia="Verdana" w:hAnsi="Arial" w:cs="Arial"/>
                <w:sz w:val="20"/>
                <w:szCs w:val="20"/>
                <w:lang w:val="en-GB"/>
              </w:rPr>
              <w:t xml:space="preserve"> </w:t>
            </w:r>
            <w:r w:rsidRPr="005E0305">
              <w:rPr>
                <w:rFonts w:ascii="Arial" w:eastAsia="Verdana" w:hAnsi="Arial" w:cs="Arial"/>
                <w:b/>
                <w:bCs/>
                <w:sz w:val="20"/>
                <w:szCs w:val="20"/>
                <w:lang w:val="en-GB"/>
              </w:rPr>
              <w:t xml:space="preserve">or </w:t>
            </w:r>
            <w:r w:rsidR="00491BE0">
              <w:rPr>
                <w:rFonts w:ascii="Arial" w:eastAsia="Verdana" w:hAnsi="Arial" w:cs="Arial"/>
                <w:b/>
                <w:bCs/>
                <w:color w:val="7F7F7F" w:themeColor="text1" w:themeTint="80"/>
                <w:sz w:val="20"/>
                <w:szCs w:val="20"/>
                <w:lang w:val="en-GB"/>
              </w:rPr>
              <w:br/>
            </w:r>
          </w:p>
          <w:p w14:paraId="54778058" w14:textId="741B27AB" w:rsidR="005E0305" w:rsidRPr="005E0305" w:rsidRDefault="005E0305" w:rsidP="005E0305">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color w:val="7F7F7F" w:themeColor="text1" w:themeTint="80"/>
                <w:sz w:val="20"/>
                <w:szCs w:val="20"/>
                <w:lang w:val="en-GB"/>
              </w:rPr>
            </w:pPr>
            <w:r w:rsidRPr="005E0305">
              <w:rPr>
                <w:rFonts w:ascii="Arial" w:eastAsia="Verdana" w:hAnsi="Arial" w:cs="Arial"/>
                <w:color w:val="7F7F7F" w:themeColor="text1" w:themeTint="80"/>
                <w:sz w:val="20"/>
                <w:szCs w:val="20"/>
                <w:lang w:val="en-GB"/>
              </w:rPr>
              <w:t xml:space="preserve">ii. The applicant can demonstrate to the satisfaction of the Council that the current (or last) use is no longer economically viable (including in appropriate circumstances financial information); this can best be demonstrated by providing evidence that the property has been actively and appropriately marketed; or </w:t>
            </w:r>
            <w:r w:rsidR="00491BE0">
              <w:rPr>
                <w:rFonts w:ascii="Arial" w:eastAsia="Verdana" w:hAnsi="Arial" w:cs="Arial"/>
                <w:color w:val="7F7F7F" w:themeColor="text1" w:themeTint="80"/>
                <w:sz w:val="20"/>
                <w:szCs w:val="20"/>
                <w:lang w:val="en-GB"/>
              </w:rPr>
              <w:br/>
            </w:r>
          </w:p>
          <w:p w14:paraId="0783A263" w14:textId="50CDB704" w:rsidR="005E0305" w:rsidRPr="005E0305" w:rsidRDefault="005E0305" w:rsidP="005E0305">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sz w:val="20"/>
                <w:szCs w:val="20"/>
                <w:lang w:val="en-GB"/>
              </w:rPr>
            </w:pPr>
            <w:r w:rsidRPr="005E0305">
              <w:rPr>
                <w:rFonts w:ascii="Arial" w:eastAsia="Verdana" w:hAnsi="Arial" w:cs="Arial"/>
                <w:sz w:val="20"/>
                <w:szCs w:val="20"/>
                <w:lang w:val="en-GB"/>
              </w:rPr>
              <w:t xml:space="preserve">iii. </w:t>
            </w:r>
            <w:r w:rsidRPr="005E0305">
              <w:rPr>
                <w:rFonts w:ascii="Arial" w:eastAsia="Verdana" w:hAnsi="Arial" w:cs="Arial"/>
                <w:b/>
                <w:bCs/>
                <w:sz w:val="20"/>
                <w:szCs w:val="20"/>
                <w:lang w:val="en-GB"/>
              </w:rPr>
              <w:t xml:space="preserve">That the change of use of the facility is acceptable in planning terms and/or meets wider community of planning objectives. </w:t>
            </w:r>
            <w:r w:rsidR="00491BE0">
              <w:rPr>
                <w:rFonts w:ascii="Arial" w:eastAsia="Verdana" w:hAnsi="Arial" w:cs="Arial"/>
                <w:b/>
                <w:bCs/>
                <w:sz w:val="20"/>
                <w:szCs w:val="20"/>
                <w:lang w:val="en-GB"/>
              </w:rPr>
              <w:br/>
            </w:r>
          </w:p>
          <w:p w14:paraId="5FF97173" w14:textId="7EF303DE" w:rsidR="005E0305" w:rsidRPr="005E0305" w:rsidRDefault="005E0305" w:rsidP="005E0305">
            <w:pPr>
              <w:pBdr>
                <w:top w:val="single" w:sz="4" w:space="1" w:color="auto"/>
                <w:left w:val="single" w:sz="4" w:space="1" w:color="auto"/>
                <w:bottom w:val="single" w:sz="4" w:space="1" w:color="auto"/>
                <w:right w:val="single" w:sz="4" w:space="1" w:color="auto"/>
              </w:pBdr>
              <w:shd w:val="clear" w:color="auto" w:fill="DEEAF6"/>
              <w:autoSpaceDE w:val="0"/>
              <w:autoSpaceDN w:val="0"/>
              <w:adjustRightInd w:val="0"/>
              <w:rPr>
                <w:rFonts w:ascii="Arial" w:eastAsia="Verdana" w:hAnsi="Arial" w:cs="Arial"/>
                <w:b/>
                <w:bCs/>
                <w:color w:val="7F7F7F" w:themeColor="text1" w:themeTint="80"/>
                <w:sz w:val="20"/>
                <w:szCs w:val="20"/>
                <w:lang w:val="en-GB"/>
              </w:rPr>
            </w:pPr>
            <w:r w:rsidRPr="005E0305">
              <w:rPr>
                <w:rFonts w:ascii="Arial" w:eastAsia="Verdana" w:hAnsi="Arial" w:cs="Arial"/>
                <w:strike/>
                <w:sz w:val="20"/>
                <w:szCs w:val="20"/>
                <w:lang w:val="en-GB"/>
              </w:rPr>
              <w:t>iii.</w:t>
            </w:r>
            <w:r w:rsidRPr="005E0305">
              <w:rPr>
                <w:rFonts w:ascii="Arial" w:eastAsia="Verdana" w:hAnsi="Arial" w:cs="Arial"/>
                <w:b/>
                <w:bCs/>
                <w:sz w:val="20"/>
                <w:szCs w:val="20"/>
                <w:lang w:val="en-GB"/>
              </w:rPr>
              <w:t xml:space="preserve"> </w:t>
            </w:r>
            <w:proofErr w:type="gramStart"/>
            <w:r w:rsidRPr="005E0305">
              <w:rPr>
                <w:rFonts w:ascii="Arial" w:eastAsia="Verdana" w:hAnsi="Arial" w:cs="Arial"/>
                <w:b/>
                <w:bCs/>
                <w:sz w:val="20"/>
                <w:szCs w:val="20"/>
                <w:lang w:val="en-GB"/>
              </w:rPr>
              <w:t>iv</w:t>
            </w:r>
            <w:proofErr w:type="gramEnd"/>
            <w:r w:rsidRPr="005E0305">
              <w:rPr>
                <w:rFonts w:ascii="Arial" w:eastAsia="Verdana" w:hAnsi="Arial" w:cs="Arial"/>
                <w:b/>
                <w:bCs/>
                <w:color w:val="7F7F7F" w:themeColor="text1" w:themeTint="80"/>
                <w:sz w:val="20"/>
                <w:szCs w:val="20"/>
                <w:lang w:val="en-GB"/>
              </w:rPr>
              <w:t xml:space="preserve">. </w:t>
            </w:r>
            <w:r w:rsidRPr="005E0305">
              <w:rPr>
                <w:rFonts w:ascii="Arial" w:eastAsia="Verdana" w:hAnsi="Arial" w:cs="Arial"/>
                <w:color w:val="7F7F7F" w:themeColor="text1" w:themeTint="80"/>
                <w:sz w:val="20"/>
                <w:szCs w:val="20"/>
                <w:lang w:val="en-GB"/>
              </w:rPr>
              <w:t xml:space="preserve">The </w:t>
            </w:r>
            <w:r w:rsidRPr="005E0305">
              <w:rPr>
                <w:rFonts w:ascii="Arial" w:eastAsia="Verdana" w:hAnsi="Arial" w:cs="Arial"/>
                <w:b/>
                <w:bCs/>
                <w:color w:val="7F7F7F" w:themeColor="text1" w:themeTint="80"/>
                <w:sz w:val="20"/>
                <w:szCs w:val="20"/>
                <w:lang w:val="en-GB"/>
              </w:rPr>
              <w:t xml:space="preserve">proposed </w:t>
            </w:r>
            <w:r w:rsidRPr="005E0305">
              <w:rPr>
                <w:rFonts w:ascii="Arial" w:eastAsia="Verdana" w:hAnsi="Arial" w:cs="Arial"/>
                <w:color w:val="7F7F7F" w:themeColor="text1" w:themeTint="80"/>
                <w:sz w:val="20"/>
                <w:szCs w:val="20"/>
                <w:lang w:val="en-GB"/>
              </w:rPr>
              <w:t xml:space="preserve">use </w:t>
            </w:r>
            <w:r w:rsidRPr="005E0305">
              <w:rPr>
                <w:rFonts w:ascii="Arial" w:eastAsia="Verdana" w:hAnsi="Arial" w:cs="Arial"/>
                <w:b/>
                <w:bCs/>
                <w:sz w:val="20"/>
                <w:szCs w:val="20"/>
                <w:lang w:val="en-GB"/>
              </w:rPr>
              <w:t xml:space="preserve">must </w:t>
            </w:r>
            <w:r w:rsidRPr="005E0305">
              <w:rPr>
                <w:rFonts w:ascii="Arial" w:eastAsia="Verdana" w:hAnsi="Arial" w:cs="Arial"/>
                <w:strike/>
                <w:sz w:val="20"/>
                <w:szCs w:val="20"/>
                <w:lang w:val="en-GB"/>
              </w:rPr>
              <w:t>would</w:t>
            </w:r>
            <w:r w:rsidRPr="005E0305">
              <w:rPr>
                <w:rFonts w:ascii="Arial" w:eastAsia="Verdana" w:hAnsi="Arial" w:cs="Arial"/>
                <w:sz w:val="20"/>
                <w:szCs w:val="20"/>
                <w:lang w:val="en-GB"/>
              </w:rPr>
              <w:t xml:space="preserve"> </w:t>
            </w:r>
            <w:r w:rsidRPr="005E0305">
              <w:rPr>
                <w:rFonts w:ascii="Arial" w:eastAsia="Verdana" w:hAnsi="Arial" w:cs="Arial"/>
                <w:color w:val="7F7F7F" w:themeColor="text1" w:themeTint="80"/>
                <w:sz w:val="20"/>
                <w:szCs w:val="20"/>
                <w:lang w:val="en-GB"/>
              </w:rPr>
              <w:t>not lead to the concentration of similar uses whose cumulative impact would be to the detriment of environmental quality, amenity or parking, or would increase the risk of anti-social behaviour.</w:t>
            </w:r>
            <w:r w:rsidR="00491BE0">
              <w:rPr>
                <w:rFonts w:ascii="Arial" w:eastAsia="Verdana" w:hAnsi="Arial" w:cs="Arial"/>
                <w:color w:val="7F7F7F" w:themeColor="text1" w:themeTint="80"/>
                <w:sz w:val="20"/>
                <w:szCs w:val="20"/>
                <w:lang w:val="en-GB"/>
              </w:rPr>
              <w:br/>
            </w:r>
          </w:p>
          <w:p w14:paraId="71AA835A" w14:textId="77777777" w:rsidR="000B09FB" w:rsidRPr="000B09FB" w:rsidRDefault="000B09FB" w:rsidP="000B09FB">
            <w:pPr>
              <w:rPr>
                <w:rFonts w:ascii="Arial" w:hAnsi="Arial" w:cs="Arial"/>
                <w:sz w:val="20"/>
                <w:szCs w:val="20"/>
                <w:lang w:val="en-GB"/>
              </w:rPr>
            </w:pPr>
          </w:p>
          <w:p w14:paraId="357E0AC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(Continue on a separate sheet /expand box if necessary)</w:t>
            </w:r>
          </w:p>
        </w:tc>
      </w:tr>
      <w:tr w:rsidR="000B09FB" w:rsidRPr="000B09FB" w14:paraId="6100B7CE" w14:textId="77777777" w:rsidTr="008D4483">
        <w:trPr>
          <w:cantSplit/>
          <w:trHeight w:val="57"/>
        </w:trPr>
        <w:tc>
          <w:tcPr>
            <w:tcW w:w="8568" w:type="dxa"/>
            <w:gridSpan w:val="14"/>
            <w:shd w:val="clear" w:color="auto" w:fill="auto"/>
            <w:tcMar>
              <w:top w:w="0" w:type="dxa"/>
              <w:left w:w="108" w:type="dxa"/>
              <w:bottom w:w="0" w:type="dxa"/>
              <w:right w:w="108" w:type="dxa"/>
            </w:tcMar>
            <w:vAlign w:val="center"/>
          </w:tcPr>
          <w:p w14:paraId="35B94AD7" w14:textId="77777777" w:rsidR="000B09FB" w:rsidRPr="000B09FB" w:rsidRDefault="000B09FB" w:rsidP="000B09FB">
            <w:pPr>
              <w:rPr>
                <w:rFonts w:ascii="Arial" w:hAnsi="Arial" w:cs="Arial"/>
                <w:sz w:val="20"/>
                <w:szCs w:val="20"/>
                <w:lang w:val="en-GB"/>
              </w:rPr>
            </w:pPr>
          </w:p>
          <w:p w14:paraId="2078EB41" w14:textId="77777777" w:rsidR="000B09FB" w:rsidRPr="000B09FB" w:rsidRDefault="000B09FB" w:rsidP="000B09FB">
            <w:pPr>
              <w:rPr>
                <w:rFonts w:ascii="Arial" w:hAnsi="Arial" w:cs="Arial"/>
                <w:i/>
                <w:iCs/>
                <w:sz w:val="20"/>
                <w:szCs w:val="20"/>
                <w:lang w:val="en-GB"/>
              </w:rPr>
            </w:pPr>
            <w:r w:rsidRPr="000B09FB">
              <w:rPr>
                <w:rFonts w:ascii="Arial" w:hAnsi="Arial" w:cs="Arial"/>
                <w:b/>
                <w:i/>
                <w:iCs/>
                <w:sz w:val="20"/>
                <w:szCs w:val="20"/>
                <w:lang w:val="en-GB"/>
              </w:rPr>
              <w:t>Please note</w:t>
            </w:r>
            <w:r>
              <w:rPr>
                <w:rFonts w:ascii="Arial" w:hAnsi="Arial" w:cs="Arial"/>
                <w:b/>
                <w:i/>
                <w:iCs/>
                <w:sz w:val="20"/>
                <w:szCs w:val="20"/>
                <w:lang w:val="en-GB"/>
              </w:rPr>
              <w:t>.</w:t>
            </w:r>
            <w:r w:rsidRPr="000B09FB">
              <w:rPr>
                <w:rFonts w:ascii="Arial" w:hAnsi="Arial" w:cs="Arial"/>
                <w:i/>
                <w:iCs/>
                <w:sz w:val="20"/>
                <w:szCs w:val="20"/>
                <w:lang w:val="en-GB"/>
              </w:rPr>
              <w:t xml:space="preserve">  In your representation y</w:t>
            </w:r>
            <w:r w:rsidRPr="000B09FB">
              <w:rPr>
                <w:rFonts w:ascii="Arial" w:hAnsi="Arial" w:cs="Arial"/>
                <w:i/>
                <w:sz w:val="20"/>
                <w:szCs w:val="20"/>
                <w:lang w:val="en-GB"/>
              </w:rPr>
              <w:t xml:space="preserve">ou </w:t>
            </w:r>
            <w:r w:rsidRPr="000B09FB">
              <w:rPr>
                <w:rFonts w:ascii="Arial" w:hAnsi="Arial" w:cs="Arial"/>
                <w:i/>
                <w:iCs/>
                <w:sz w:val="20"/>
                <w:szCs w:val="20"/>
                <w:lang w:val="en-GB"/>
              </w:rPr>
              <w:t>should provide succinctly all the evidence and supporting information necessary to support your representation and your suggested modification(s).  You should not assume that you will have a further opportunity to make submissions.</w:t>
            </w:r>
          </w:p>
          <w:p w14:paraId="59E5EB96" w14:textId="77777777" w:rsidR="000B09FB" w:rsidRPr="000B09FB" w:rsidRDefault="000B09FB" w:rsidP="000B09FB">
            <w:pPr>
              <w:rPr>
                <w:rFonts w:ascii="Arial" w:hAnsi="Arial" w:cs="Arial"/>
                <w:b/>
                <w:bCs/>
                <w:i/>
                <w:iCs/>
                <w:sz w:val="20"/>
                <w:szCs w:val="20"/>
                <w:lang w:val="en-GB"/>
              </w:rPr>
            </w:pPr>
            <w:r w:rsidRPr="000B09FB">
              <w:rPr>
                <w:rFonts w:ascii="Arial" w:hAnsi="Arial" w:cs="Arial"/>
                <w:b/>
                <w:bCs/>
                <w:i/>
                <w:iCs/>
                <w:sz w:val="20"/>
                <w:szCs w:val="20"/>
                <w:lang w:val="en-GB"/>
              </w:rPr>
              <w:t>After this stage, further submissions may only be made if invited by the Inspector, based on the matters and issues he or she identifies for examination.</w:t>
            </w:r>
          </w:p>
          <w:p w14:paraId="648BC490" w14:textId="77777777" w:rsidR="000B09FB" w:rsidRPr="000B09FB" w:rsidRDefault="000B09FB" w:rsidP="000B09FB">
            <w:pPr>
              <w:rPr>
                <w:rFonts w:ascii="Arial" w:hAnsi="Arial" w:cs="Arial"/>
                <w:b/>
                <w:bCs/>
                <w:i/>
                <w:sz w:val="20"/>
                <w:szCs w:val="20"/>
                <w:lang w:val="en-GB"/>
              </w:rPr>
            </w:pPr>
          </w:p>
        </w:tc>
      </w:tr>
      <w:tr w:rsidR="000B09FB" w:rsidRPr="000B09FB" w14:paraId="32A132E6" w14:textId="77777777" w:rsidTr="008D4483">
        <w:trPr>
          <w:cantSplit/>
          <w:trHeight w:val="540"/>
        </w:trPr>
        <w:tc>
          <w:tcPr>
            <w:tcW w:w="8568" w:type="dxa"/>
            <w:gridSpan w:val="14"/>
            <w:shd w:val="clear" w:color="auto" w:fill="auto"/>
            <w:tcMar>
              <w:top w:w="0" w:type="dxa"/>
              <w:left w:w="108" w:type="dxa"/>
              <w:bottom w:w="0" w:type="dxa"/>
              <w:right w:w="108" w:type="dxa"/>
            </w:tcMar>
            <w:vAlign w:val="center"/>
          </w:tcPr>
          <w:p w14:paraId="73983E76" w14:textId="77777777" w:rsidR="000B09FB" w:rsidRPr="000B09FB" w:rsidRDefault="000B09FB" w:rsidP="000B09FB">
            <w:pPr>
              <w:rPr>
                <w:rFonts w:ascii="Arial" w:hAnsi="Arial" w:cs="Arial"/>
                <w:bCs/>
                <w:sz w:val="20"/>
                <w:szCs w:val="20"/>
                <w:lang w:val="en-GB"/>
              </w:rPr>
            </w:pPr>
            <w:r w:rsidRPr="000B09FB">
              <w:rPr>
                <w:rFonts w:ascii="Arial" w:hAnsi="Arial" w:cs="Arial"/>
                <w:bCs/>
                <w:sz w:val="20"/>
                <w:szCs w:val="20"/>
                <w:lang w:val="en-GB"/>
              </w:rPr>
              <w:t>7. If your representation is seeking a modification to the plan, do you consider it necessary to participate in examination hearing session(s)?</w:t>
            </w:r>
          </w:p>
        </w:tc>
      </w:tr>
      <w:tr w:rsidR="000B09FB" w:rsidRPr="000B09FB" w14:paraId="0F0F42EC" w14:textId="77777777" w:rsidTr="008D4483">
        <w:trPr>
          <w:cantSplit/>
          <w:trHeight w:val="120"/>
        </w:trPr>
        <w:tc>
          <w:tcPr>
            <w:tcW w:w="8568" w:type="dxa"/>
            <w:gridSpan w:val="14"/>
            <w:shd w:val="clear" w:color="auto" w:fill="auto"/>
            <w:noWrap/>
            <w:tcMar>
              <w:top w:w="0" w:type="dxa"/>
              <w:left w:w="108" w:type="dxa"/>
              <w:bottom w:w="0" w:type="dxa"/>
              <w:right w:w="108" w:type="dxa"/>
            </w:tcMar>
            <w:vAlign w:val="center"/>
          </w:tcPr>
          <w:p w14:paraId="6D2A691C" w14:textId="77777777" w:rsidR="000B09FB" w:rsidRPr="000B09FB" w:rsidRDefault="000B09FB" w:rsidP="000B09FB">
            <w:pPr>
              <w:rPr>
                <w:rFonts w:ascii="Arial" w:hAnsi="Arial" w:cs="Arial"/>
                <w:sz w:val="20"/>
                <w:szCs w:val="20"/>
                <w:lang w:val="en-GB"/>
              </w:rPr>
            </w:pPr>
          </w:p>
        </w:tc>
      </w:tr>
      <w:tr w:rsidR="000B09FB" w:rsidRPr="000B09FB" w14:paraId="7DC52A68" w14:textId="77777777" w:rsidTr="008D4483">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57871300" w14:textId="77777777" w:rsidR="000B09FB" w:rsidRPr="000B09FB" w:rsidRDefault="000B09FB" w:rsidP="000B09FB">
            <w:pPr>
              <w:rPr>
                <w:rFonts w:ascii="Arial" w:hAnsi="Arial" w:cs="Arial"/>
                <w:sz w:val="20"/>
                <w:szCs w:val="20"/>
                <w:lang w:val="en-GB"/>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F0DAD6" w14:textId="77777777" w:rsidR="000B09FB" w:rsidRPr="000B09FB" w:rsidRDefault="000B09FB" w:rsidP="000B09FB">
            <w:pPr>
              <w:rPr>
                <w:rFonts w:ascii="Arial" w:hAnsi="Arial" w:cs="Arial"/>
                <w:sz w:val="20"/>
                <w:szCs w:val="20"/>
                <w:lang w:val="en-GB"/>
              </w:rPr>
            </w:pPr>
          </w:p>
        </w:tc>
        <w:tc>
          <w:tcPr>
            <w:tcW w:w="3780" w:type="dxa"/>
            <w:gridSpan w:val="6"/>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7A083CE6" w14:textId="77777777" w:rsidR="000B09FB" w:rsidRPr="000B09FB" w:rsidRDefault="000B09FB" w:rsidP="000B09FB">
            <w:pPr>
              <w:rPr>
                <w:rFonts w:ascii="Arial" w:hAnsi="Arial" w:cs="Arial"/>
                <w:sz w:val="20"/>
                <w:szCs w:val="20"/>
                <w:lang w:val="en-GB"/>
              </w:rPr>
            </w:pPr>
            <w:r w:rsidRPr="000B09FB">
              <w:rPr>
                <w:rFonts w:ascii="Arial" w:hAnsi="Arial" w:cs="Arial"/>
                <w:b/>
                <w:bCs/>
                <w:sz w:val="20"/>
                <w:szCs w:val="20"/>
                <w:lang w:val="en-GB"/>
              </w:rPr>
              <w:t>No</w:t>
            </w:r>
            <w:r w:rsidRPr="000B09FB">
              <w:rPr>
                <w:rFonts w:ascii="Arial" w:hAnsi="Arial" w:cs="Arial"/>
                <w:sz w:val="20"/>
                <w:szCs w:val="20"/>
                <w:lang w:val="en-GB"/>
              </w:rPr>
              <w:t xml:space="preserve">, I do not wish to </w:t>
            </w:r>
          </w:p>
          <w:p w14:paraId="291538D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participate in </w:t>
            </w:r>
          </w:p>
          <w:p w14:paraId="2E318E1B"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hearing session(s)</w:t>
            </w:r>
          </w:p>
        </w:tc>
        <w:tc>
          <w:tcPr>
            <w:tcW w:w="1042"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E257607" w14:textId="25EA446A" w:rsidR="000B09FB" w:rsidRPr="000B09FB" w:rsidRDefault="005E0305" w:rsidP="000B09FB">
            <w:pPr>
              <w:rPr>
                <w:rFonts w:ascii="Arial" w:hAnsi="Arial" w:cs="Arial"/>
                <w:sz w:val="20"/>
                <w:szCs w:val="20"/>
                <w:lang w:val="en-GB"/>
              </w:rPr>
            </w:pPr>
            <w:r>
              <w:rPr>
                <w:rFonts w:ascii="Arial" w:hAnsi="Arial" w:cs="Arial"/>
                <w:sz w:val="20"/>
                <w:szCs w:val="20"/>
                <w:lang w:val="en-GB"/>
              </w:rPr>
              <w:sym w:font="Wingdings 2" w:char="F050"/>
            </w:r>
          </w:p>
        </w:tc>
        <w:tc>
          <w:tcPr>
            <w:tcW w:w="2486" w:type="dxa"/>
            <w:gridSpan w:val="4"/>
            <w:tcBorders>
              <w:left w:val="single" w:sz="8" w:space="0" w:color="000000"/>
            </w:tcBorders>
            <w:shd w:val="clear" w:color="auto" w:fill="auto"/>
            <w:noWrap/>
            <w:tcMar>
              <w:top w:w="0" w:type="dxa"/>
              <w:left w:w="108" w:type="dxa"/>
              <w:bottom w:w="0" w:type="dxa"/>
              <w:right w:w="108" w:type="dxa"/>
            </w:tcMar>
            <w:vAlign w:val="center"/>
          </w:tcPr>
          <w:p w14:paraId="3E2DCAAD" w14:textId="77777777" w:rsidR="000B09FB" w:rsidRPr="000B09FB" w:rsidRDefault="000B09FB" w:rsidP="008D4483">
            <w:pPr>
              <w:rPr>
                <w:rFonts w:ascii="Arial" w:hAnsi="Arial" w:cs="Arial"/>
                <w:sz w:val="20"/>
                <w:szCs w:val="20"/>
                <w:lang w:val="en-GB"/>
              </w:rPr>
            </w:pPr>
            <w:r w:rsidRPr="000B09FB">
              <w:rPr>
                <w:rFonts w:ascii="Arial" w:hAnsi="Arial" w:cs="Arial"/>
                <w:b/>
                <w:bCs/>
                <w:sz w:val="20"/>
                <w:szCs w:val="20"/>
                <w:lang w:val="en-GB"/>
              </w:rPr>
              <w:t>Yes</w:t>
            </w:r>
            <w:r w:rsidRPr="000B09FB">
              <w:rPr>
                <w:rFonts w:ascii="Arial" w:hAnsi="Arial" w:cs="Arial"/>
                <w:sz w:val="20"/>
                <w:szCs w:val="20"/>
                <w:lang w:val="en-GB"/>
              </w:rPr>
              <w:t>, I wish to participate in hearing session(s)</w:t>
            </w:r>
          </w:p>
        </w:tc>
      </w:tr>
      <w:tr w:rsidR="000B09FB" w:rsidRPr="000B09FB" w14:paraId="166319C4" w14:textId="77777777" w:rsidTr="008D4483">
        <w:trPr>
          <w:cantSplit/>
          <w:trHeight w:val="60"/>
        </w:trPr>
        <w:tc>
          <w:tcPr>
            <w:tcW w:w="8568" w:type="dxa"/>
            <w:gridSpan w:val="14"/>
            <w:shd w:val="clear" w:color="auto" w:fill="auto"/>
            <w:noWrap/>
            <w:tcMar>
              <w:top w:w="0" w:type="dxa"/>
              <w:left w:w="108" w:type="dxa"/>
              <w:bottom w:w="0" w:type="dxa"/>
              <w:right w:w="108" w:type="dxa"/>
            </w:tcMar>
            <w:vAlign w:val="center"/>
          </w:tcPr>
          <w:p w14:paraId="7787BE3F" w14:textId="77777777" w:rsidR="00D946BE" w:rsidRDefault="00D946BE" w:rsidP="000B09FB">
            <w:pPr>
              <w:rPr>
                <w:rFonts w:ascii="Arial" w:hAnsi="Arial" w:cs="Arial"/>
                <w:sz w:val="20"/>
                <w:szCs w:val="20"/>
                <w:lang w:val="en-GB"/>
              </w:rPr>
            </w:pPr>
          </w:p>
          <w:p w14:paraId="584EF29F" w14:textId="573DC3A7" w:rsidR="000B09FB" w:rsidRDefault="000B09FB" w:rsidP="000B09FB">
            <w:pPr>
              <w:rPr>
                <w:rFonts w:ascii="Arial" w:hAnsi="Arial" w:cs="Arial"/>
                <w:sz w:val="20"/>
                <w:szCs w:val="20"/>
                <w:lang w:val="en-GB"/>
              </w:rPr>
            </w:pPr>
            <w:r w:rsidRPr="000B09FB">
              <w:rPr>
                <w:rFonts w:ascii="Arial" w:hAnsi="Arial" w:cs="Arial"/>
                <w:sz w:val="20"/>
                <w:szCs w:val="20"/>
                <w:lang w:val="en-GB"/>
              </w:rPr>
              <w:t>Please note that while this will provide an initial indication of your wish to participate in hearing session(s), you may be asked at a later point to confirm your request to participate.</w:t>
            </w:r>
          </w:p>
          <w:p w14:paraId="67BE9B92" w14:textId="0BFFA3FA" w:rsidR="005E0305" w:rsidRPr="000B09FB" w:rsidRDefault="005E0305" w:rsidP="000B09FB">
            <w:pPr>
              <w:rPr>
                <w:rFonts w:ascii="Arial" w:hAnsi="Arial" w:cs="Arial"/>
                <w:sz w:val="20"/>
                <w:szCs w:val="20"/>
                <w:lang w:val="en-GB"/>
              </w:rPr>
            </w:pPr>
          </w:p>
        </w:tc>
      </w:tr>
      <w:tr w:rsidR="000B09FB" w:rsidRPr="000B09FB" w14:paraId="1E111C5B" w14:textId="77777777" w:rsidTr="008D4483">
        <w:trPr>
          <w:cantSplit/>
          <w:trHeight w:val="300"/>
        </w:trPr>
        <w:tc>
          <w:tcPr>
            <w:tcW w:w="8568" w:type="dxa"/>
            <w:gridSpan w:val="14"/>
            <w:shd w:val="clear" w:color="auto" w:fill="auto"/>
            <w:noWrap/>
            <w:tcMar>
              <w:top w:w="0" w:type="dxa"/>
              <w:left w:w="108" w:type="dxa"/>
              <w:bottom w:w="0" w:type="dxa"/>
              <w:right w:w="108" w:type="dxa"/>
            </w:tcMar>
            <w:vAlign w:val="center"/>
          </w:tcPr>
          <w:p w14:paraId="72E032F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8.  If you wish to participate in the hearing session(s), please outline why you consider this to be necessary:</w:t>
            </w:r>
          </w:p>
        </w:tc>
      </w:tr>
      <w:tr w:rsidR="000B09FB" w:rsidRPr="000B09FB" w14:paraId="01FE207E" w14:textId="77777777" w:rsidTr="008D4483">
        <w:trPr>
          <w:cantSplit/>
          <w:trHeight w:val="57"/>
        </w:trPr>
        <w:tc>
          <w:tcPr>
            <w:tcW w:w="8568" w:type="dxa"/>
            <w:gridSpan w:val="14"/>
            <w:tcBorders>
              <w:bottom w:val="single" w:sz="8" w:space="0" w:color="000000"/>
            </w:tcBorders>
            <w:shd w:val="clear" w:color="auto" w:fill="auto"/>
            <w:noWrap/>
            <w:tcMar>
              <w:top w:w="0" w:type="dxa"/>
              <w:left w:w="108" w:type="dxa"/>
              <w:bottom w:w="0" w:type="dxa"/>
              <w:right w:w="108" w:type="dxa"/>
            </w:tcMar>
            <w:vAlign w:val="center"/>
          </w:tcPr>
          <w:p w14:paraId="1179A00F" w14:textId="77777777" w:rsidR="000B09FB" w:rsidRPr="000B09FB" w:rsidRDefault="000B09FB" w:rsidP="000B09FB">
            <w:pPr>
              <w:rPr>
                <w:rFonts w:ascii="Arial" w:hAnsi="Arial" w:cs="Arial"/>
                <w:sz w:val="20"/>
                <w:szCs w:val="20"/>
                <w:lang w:val="en-GB"/>
              </w:rPr>
            </w:pPr>
          </w:p>
        </w:tc>
      </w:tr>
      <w:tr w:rsidR="000B09FB" w:rsidRPr="000B09FB" w14:paraId="36855FA0" w14:textId="77777777" w:rsidTr="008D4483">
        <w:trPr>
          <w:cantSplit/>
          <w:trHeight w:val="180"/>
        </w:trPr>
        <w:tc>
          <w:tcPr>
            <w:tcW w:w="8568" w:type="dxa"/>
            <w:gridSpan w:val="14"/>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D31285D" w14:textId="77777777" w:rsidR="000B09FB" w:rsidRPr="000B09FB" w:rsidRDefault="000B09FB" w:rsidP="000B09FB">
            <w:pPr>
              <w:rPr>
                <w:rFonts w:ascii="Arial" w:hAnsi="Arial" w:cs="Arial"/>
                <w:sz w:val="20"/>
                <w:szCs w:val="20"/>
                <w:lang w:val="en-GB"/>
              </w:rPr>
            </w:pPr>
          </w:p>
          <w:p w14:paraId="341AF566" w14:textId="77777777" w:rsidR="005E0305" w:rsidRPr="002909B7" w:rsidRDefault="005E0305" w:rsidP="005E0305">
            <w:pPr>
              <w:spacing w:after="160" w:line="259" w:lineRule="auto"/>
              <w:rPr>
                <w:rFonts w:ascii="Arial" w:eastAsia="Verdana" w:hAnsi="Arial" w:cs="Arial"/>
                <w:sz w:val="20"/>
                <w:szCs w:val="20"/>
                <w:lang w:val="en-GB"/>
              </w:rPr>
            </w:pPr>
            <w:r w:rsidRPr="002909B7">
              <w:rPr>
                <w:rFonts w:ascii="Arial" w:eastAsia="Verdana" w:hAnsi="Arial" w:cs="Arial"/>
                <w:sz w:val="20"/>
                <w:szCs w:val="20"/>
                <w:lang w:val="en-GB"/>
              </w:rPr>
              <w:t>Hallam Land Management Limited believes, in promoting land at Clapham, that they have a key role to play in the delivery of housing in the Local Plan.</w:t>
            </w:r>
          </w:p>
          <w:p w14:paraId="69388DEC" w14:textId="0DA23941" w:rsidR="000B09FB" w:rsidRPr="000B09FB" w:rsidRDefault="005E0305" w:rsidP="005E0305">
            <w:pPr>
              <w:spacing w:after="160" w:line="259" w:lineRule="auto"/>
              <w:rPr>
                <w:rFonts w:ascii="Arial" w:hAnsi="Arial" w:cs="Arial"/>
                <w:sz w:val="20"/>
                <w:szCs w:val="20"/>
                <w:lang w:val="en-GB"/>
              </w:rPr>
            </w:pPr>
            <w:r w:rsidRPr="002909B7">
              <w:rPr>
                <w:rFonts w:ascii="Arial" w:eastAsia="Verdana" w:hAnsi="Arial" w:cs="Arial"/>
                <w:sz w:val="20"/>
                <w:szCs w:val="20"/>
                <w:lang w:val="en-GB"/>
              </w:rPr>
              <w:t>David Lock Associates and Hallam Land Management are able to support the Local Plan examination by providing evidence in relation to the deliverability of the spatial strategy and the provisions in the Local Plan that are necessary to support the delivery of the Plan objectives and hence which would make the Plan sound.</w:t>
            </w:r>
          </w:p>
          <w:p w14:paraId="39A97F4C" w14:textId="77777777" w:rsidR="000B09FB" w:rsidRPr="000B09FB" w:rsidRDefault="000B09FB" w:rsidP="000B09FB">
            <w:pPr>
              <w:rPr>
                <w:rFonts w:ascii="Arial" w:hAnsi="Arial" w:cs="Arial"/>
                <w:sz w:val="20"/>
                <w:szCs w:val="20"/>
                <w:lang w:val="en-GB"/>
              </w:rPr>
            </w:pPr>
          </w:p>
        </w:tc>
      </w:tr>
      <w:tr w:rsidR="000B09FB" w:rsidRPr="000B09FB" w14:paraId="58A3839D" w14:textId="77777777" w:rsidTr="008D4483">
        <w:trPr>
          <w:cantSplit/>
          <w:trHeight w:val="300"/>
        </w:trPr>
        <w:tc>
          <w:tcPr>
            <w:tcW w:w="8568" w:type="dxa"/>
            <w:gridSpan w:val="14"/>
            <w:shd w:val="clear" w:color="auto" w:fill="auto"/>
            <w:tcMar>
              <w:top w:w="0" w:type="dxa"/>
              <w:left w:w="108" w:type="dxa"/>
              <w:bottom w:w="0" w:type="dxa"/>
              <w:right w:w="108" w:type="dxa"/>
            </w:tcMar>
            <w:vAlign w:val="center"/>
          </w:tcPr>
          <w:p w14:paraId="35B24EDF" w14:textId="77777777" w:rsidR="000B09FB" w:rsidRDefault="000B09FB" w:rsidP="000B09FB">
            <w:pPr>
              <w:rPr>
                <w:rFonts w:ascii="Arial" w:hAnsi="Arial" w:cs="Arial"/>
                <w:b/>
                <w:i/>
                <w:sz w:val="20"/>
                <w:szCs w:val="20"/>
                <w:lang w:val="en-GB"/>
              </w:rPr>
            </w:pPr>
          </w:p>
          <w:p w14:paraId="1488A15F" w14:textId="77777777" w:rsidR="000B09FB" w:rsidRPr="000B09FB" w:rsidRDefault="000B09FB" w:rsidP="008E6F6F">
            <w:pPr>
              <w:rPr>
                <w:rFonts w:ascii="Arial" w:hAnsi="Arial" w:cs="Arial"/>
                <w:i/>
                <w:sz w:val="20"/>
                <w:szCs w:val="20"/>
                <w:lang w:val="en-GB"/>
              </w:rPr>
            </w:pPr>
            <w:r w:rsidRPr="000B09FB">
              <w:rPr>
                <w:rFonts w:ascii="Arial" w:hAnsi="Arial" w:cs="Arial"/>
                <w:b/>
                <w:i/>
                <w:sz w:val="20"/>
                <w:szCs w:val="20"/>
                <w:lang w:val="en-GB"/>
              </w:rPr>
              <w:t>Please note</w:t>
            </w:r>
            <w:r w:rsidRPr="000B09FB">
              <w:rPr>
                <w:rFonts w:ascii="Arial" w:hAnsi="Arial" w:cs="Arial"/>
                <w:i/>
                <w:sz w:val="20"/>
                <w:szCs w:val="20"/>
                <w:lang w:val="en-GB"/>
              </w:rPr>
              <w:t xml:space="preserve"> the Inspector will determine the most appropriate procedure to hear those who have indicated that they wish to participate in</w:t>
            </w:r>
            <w:r>
              <w:rPr>
                <w:rFonts w:ascii="Arial" w:hAnsi="Arial" w:cs="Arial"/>
                <w:i/>
                <w:sz w:val="20"/>
                <w:szCs w:val="20"/>
                <w:lang w:val="en-GB"/>
              </w:rPr>
              <w:t xml:space="preserve"> </w:t>
            </w:r>
            <w:r w:rsidRPr="000B09FB">
              <w:rPr>
                <w:rFonts w:ascii="Arial" w:hAnsi="Arial" w:cs="Arial"/>
                <w:i/>
                <w:sz w:val="20"/>
                <w:szCs w:val="20"/>
                <w:lang w:val="en-GB"/>
              </w:rPr>
              <w:t>hearing session(s).  You may be asked to confirm your wish to participate when the Inspector has identified the matters and issues for examination.</w:t>
            </w:r>
          </w:p>
        </w:tc>
      </w:tr>
    </w:tbl>
    <w:p w14:paraId="13FD1087" w14:textId="77777777" w:rsidR="008E6F6F" w:rsidRPr="00283A00" w:rsidRDefault="008E6F6F" w:rsidP="006A2C35">
      <w:pPr>
        <w:widowControl w:val="0"/>
        <w:autoSpaceDE w:val="0"/>
        <w:autoSpaceDN w:val="0"/>
        <w:spacing w:line="296" w:lineRule="exact"/>
        <w:ind w:left="20"/>
        <w:rPr>
          <w:rFonts w:ascii="Arial" w:hAnsi="Arial" w:cs="Arial"/>
        </w:rPr>
      </w:pPr>
    </w:p>
    <w:sectPr w:rsidR="008E6F6F" w:rsidRPr="00283A00" w:rsidSect="000B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62"/>
    <w:rsid w:val="000B09FB"/>
    <w:rsid w:val="00283A00"/>
    <w:rsid w:val="0039510E"/>
    <w:rsid w:val="003C026F"/>
    <w:rsid w:val="003E16F1"/>
    <w:rsid w:val="00491BE0"/>
    <w:rsid w:val="004E33E0"/>
    <w:rsid w:val="005E0305"/>
    <w:rsid w:val="005E0EB6"/>
    <w:rsid w:val="00645252"/>
    <w:rsid w:val="006A2C35"/>
    <w:rsid w:val="006D3D74"/>
    <w:rsid w:val="006F6C62"/>
    <w:rsid w:val="007E61ED"/>
    <w:rsid w:val="0083569A"/>
    <w:rsid w:val="008441DE"/>
    <w:rsid w:val="008760B7"/>
    <w:rsid w:val="008D4483"/>
    <w:rsid w:val="008E6F6F"/>
    <w:rsid w:val="009A0020"/>
    <w:rsid w:val="009C0112"/>
    <w:rsid w:val="009D6222"/>
    <w:rsid w:val="00A008E2"/>
    <w:rsid w:val="00A217A4"/>
    <w:rsid w:val="00A9204E"/>
    <w:rsid w:val="00AC57B0"/>
    <w:rsid w:val="00AC6819"/>
    <w:rsid w:val="00B922E8"/>
    <w:rsid w:val="00BB3056"/>
    <w:rsid w:val="00C23593"/>
    <w:rsid w:val="00CC1AC2"/>
    <w:rsid w:val="00D946BE"/>
    <w:rsid w:val="00DF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13D1"/>
  <w15:chartTrackingRefBased/>
  <w15:docId w15:val="{862B7519-EA05-4231-9D1C-D4B178BD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305"/>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23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rms.bedford.gov.uk/OpenDocument.aspx?id=tqfcv8PIi9gZ9ouyx%2bOWlw%3d%3d&amp;name=Guidance%20notes%204.pdf"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id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7ACA20AAEA034F33AFCFF3317C10A315" version="1.0.0">
  <systemFields>
    <field name="Objective-Id">
      <value order="0">A3169170</value>
    </field>
    <field name="Objective-Title">
      <value order="0">Representation Form Final</value>
    </field>
    <field name="Objective-Description">
      <value order="0"/>
    </field>
    <field name="Objective-CreationStamp">
      <value order="0">2022-06-10T11:02:43Z</value>
    </field>
    <field name="Objective-IsApproved">
      <value order="0">false</value>
    </field>
    <field name="Objective-IsPublished">
      <value order="0">true</value>
    </field>
    <field name="Objective-DatePublished">
      <value order="0">2022-06-10T11:03:11Z</value>
    </field>
    <field name="Objective-ModificationStamp">
      <value order="0">2022-06-10T11:03:39Z</value>
    </field>
    <field name="Objective-Owner">
      <value order="0">Kim Wilson</value>
    </field>
    <field name="Objective-Path">
      <value order="0">Objective Global Folder:Bedford Borough Council File Plan:Environment &amp; Sustainable Communities:Planning &amp; Housing Services:LDF Documents:Local Plan 2040:Plan for Submission</value>
    </field>
    <field name="Objective-Parent">
      <value order="0">Plan for Submission</value>
    </field>
    <field name="Objective-State">
      <value order="0">Published</value>
    </field>
    <field name="Objective-VersionId">
      <value order="0">vA3471173</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Internet Publication" type="user" ori="id:cA8">
      <field name="Objective-Publish To Internet">
        <value order="0">Yes</value>
      </field>
    </catalogue>
  </catalogues>
</metadata>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7ACA20AAEA034F33AFCFF3317C10A315"/>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4873beb7-5857-4685-be1f-d57550cc96cc"/>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4</Pages>
  <Words>1192</Words>
  <Characters>6798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Tidy</dc:creator>
  <cp:keywords/>
  <dc:description/>
  <cp:lastModifiedBy>Kim Wilson</cp:lastModifiedBy>
  <cp:revision>2</cp:revision>
  <dcterms:created xsi:type="dcterms:W3CDTF">2022-08-22T10:49:00Z</dcterms:created>
  <dcterms:modified xsi:type="dcterms:W3CDTF">2022-08-22T10:49:00Z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bjective-Id">
    <vt:lpwstr>A3169170</vt:lpwstr>
  </property>
  <property fmtid="{D5CDD505-2E9C-101B-9397-08002B2CF9AE}" pid="9" name="Objective-Title">
    <vt:lpwstr>Representation Form Final</vt:lpwstr>
  </property>
  <property fmtid="{D5CDD505-2E9C-101B-9397-08002B2CF9AE}" pid="10" name="Objective-Description">
    <vt:lpwstr/>
  </property>
  <property fmtid="{D5CDD505-2E9C-101B-9397-08002B2CF9AE}" pid="11" name="Objective-CreationStamp">
    <vt:filetime>2022-06-10T11:02:43Z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2022-06-10T11:03:11Z</vt:filetime>
  </property>
  <property fmtid="{D5CDD505-2E9C-101B-9397-08002B2CF9AE}" pid="15" name="Objective-ModificationStamp">
    <vt:filetime>2022-06-10T11:03:39Z</vt:filetime>
  </property>
  <property fmtid="{D5CDD505-2E9C-101B-9397-08002B2CF9AE}" pid="16" name="Objective-Owner">
    <vt:lpwstr>Kim Wilson</vt:lpwstr>
  </property>
  <property fmtid="{D5CDD505-2E9C-101B-9397-08002B2CF9AE}" pid="17" name="Objective-Path">
    <vt:lpwstr>Objective Global Folder:Bedford Borough Council File Plan:Environment &amp; Sustainable Communities:Planning &amp; Housing Services:LDF Documents:Local Plan 2040:Plan for Submission</vt:lpwstr>
  </property>
  <property fmtid="{D5CDD505-2E9C-101B-9397-08002B2CF9AE}" pid="18" name="Objective-Parent">
    <vt:lpwstr>Plan for Submission</vt:lpwstr>
  </property>
  <property fmtid="{D5CDD505-2E9C-101B-9397-08002B2CF9AE}" pid="19" name="Objective-State">
    <vt:lpwstr>Published</vt:lpwstr>
  </property>
  <property fmtid="{D5CDD505-2E9C-101B-9397-08002B2CF9AE}" pid="20" name="Objective-VersionId">
    <vt:lpwstr>vA3471173</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
  </property>
  <property fmtid="{D5CDD505-2E9C-101B-9397-08002B2CF9AE}" pid="25" name="Objective-Classification">
    <vt:lpwstr/>
  </property>
  <property fmtid="{D5CDD505-2E9C-101B-9397-08002B2CF9AE}" pid="26" name="Objective-Caveats">
    <vt:lpwstr/>
  </property>
  <property fmtid="{D5CDD505-2E9C-101B-9397-08002B2CF9AE}" pid="27" name="Objective-Publish To Internet">
    <vt:lpwstr>Yes</vt:lpwstr>
  </property>
</Properties>
</file>